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7F" w:rsidRPr="00AD667F" w:rsidRDefault="00AD667F" w:rsidP="0025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hAnsi="Times New Roman" w:cs="Times New Roman"/>
          <w:b/>
          <w:sz w:val="28"/>
          <w:szCs w:val="28"/>
        </w:rPr>
        <w:t>Конкурсная работа »Сохраним историческую память о ветеранах и защитниках нашего Отечества», посвященная 70 -</w:t>
      </w:r>
      <w:proofErr w:type="spellStart"/>
      <w:r w:rsidRPr="00AD667F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AD667F">
        <w:rPr>
          <w:rFonts w:ascii="Times New Roman" w:hAnsi="Times New Roman" w:cs="Times New Roman"/>
          <w:b/>
          <w:sz w:val="28"/>
          <w:szCs w:val="28"/>
        </w:rPr>
        <w:t xml:space="preserve"> Победы.</w:t>
      </w:r>
    </w:p>
    <w:p w:rsidR="00253C0D" w:rsidRPr="004733F2" w:rsidRDefault="004733F2" w:rsidP="0025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733F2"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 w:rsidR="00253C0D" w:rsidRPr="004733F2">
        <w:rPr>
          <w:rFonts w:ascii="Times New Roman" w:eastAsia="Times New Roman" w:hAnsi="Times New Roman" w:cs="Times New Roman"/>
          <w:sz w:val="28"/>
          <w:szCs w:val="24"/>
        </w:rPr>
        <w:t>времени есть своя память – история. И потому мир никогда не забывает о трагедиях, потрясших планету в разные эпохи, в том числе и о жестоких войнах. Потому что и сейчас где-то тоже идет война, свистят пули, рассыпаются от снарядов в крошки, в пыль дома и горят детские кроватки. Наш разговор сегодня – это попытка собрать глыбы народной памяти. Памяти обо всем пережитом и взрослыми, и детьми в те безжалостные годы. Ведь время все быстрее уносит свидетелей и участников, тех, кто был, кто знал, кто видел и выстрадал боль и ужас утрат (потерь) и радость надежд в ожидании победы.</w:t>
      </w:r>
    </w:p>
    <w:p w:rsidR="001F61FB" w:rsidRPr="005D6D56" w:rsidRDefault="001F61FB" w:rsidP="001F61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20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D6D56">
        <w:rPr>
          <w:rFonts w:ascii="Times New Roman" w:eastAsia="Times New Roman" w:hAnsi="Times New Roman" w:cs="Times New Roman"/>
          <w:sz w:val="28"/>
          <w:szCs w:val="28"/>
        </w:rPr>
        <w:t>Война! Твой горький след – </w:t>
      </w:r>
      <w:r w:rsidRPr="005D6D56">
        <w:rPr>
          <w:rFonts w:ascii="Times New Roman" w:eastAsia="Times New Roman" w:hAnsi="Times New Roman" w:cs="Times New Roman"/>
          <w:sz w:val="28"/>
          <w:szCs w:val="28"/>
        </w:rPr>
        <w:br/>
        <w:t>Живет в архивах пыльных,</w:t>
      </w:r>
      <w:r w:rsidRPr="005D6D56">
        <w:rPr>
          <w:rFonts w:ascii="Times New Roman" w:eastAsia="Times New Roman" w:hAnsi="Times New Roman" w:cs="Times New Roman"/>
          <w:sz w:val="28"/>
          <w:szCs w:val="28"/>
        </w:rPr>
        <w:br/>
        <w:t>В полотнищах побед.</w:t>
      </w:r>
    </w:p>
    <w:p w:rsidR="001F61FB" w:rsidRDefault="001F61FB" w:rsidP="001F61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D6D56">
        <w:rPr>
          <w:rFonts w:ascii="Times New Roman" w:eastAsia="Times New Roman" w:hAnsi="Times New Roman" w:cs="Times New Roman"/>
          <w:sz w:val="28"/>
          <w:szCs w:val="28"/>
        </w:rPr>
        <w:t>И в нашумевших фильмах.</w:t>
      </w:r>
      <w:r w:rsidRPr="005D6D56">
        <w:rPr>
          <w:rFonts w:ascii="Times New Roman" w:eastAsia="Times New Roman" w:hAnsi="Times New Roman" w:cs="Times New Roman"/>
          <w:sz w:val="28"/>
          <w:szCs w:val="28"/>
        </w:rPr>
        <w:br/>
        <w:t>Учащийся: Война! Твой горький след –</w:t>
      </w:r>
      <w:r w:rsidRPr="005D6D56">
        <w:rPr>
          <w:rFonts w:ascii="Times New Roman" w:eastAsia="Times New Roman" w:hAnsi="Times New Roman" w:cs="Times New Roman"/>
          <w:sz w:val="28"/>
          <w:szCs w:val="28"/>
        </w:rPr>
        <w:br/>
        <w:t>И в книгах, что на полке</w:t>
      </w:r>
      <w:proofErr w:type="gramStart"/>
      <w:r w:rsidRPr="005D6D5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D6D5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5D6D56">
        <w:rPr>
          <w:rFonts w:ascii="Times New Roman" w:eastAsia="Times New Roman" w:hAnsi="Times New Roman" w:cs="Times New Roman"/>
          <w:sz w:val="28"/>
          <w:szCs w:val="28"/>
        </w:rPr>
        <w:t xml:space="preserve"> вот почти уж семь десятков лет</w:t>
      </w:r>
      <w:r w:rsidRPr="005D6D56">
        <w:rPr>
          <w:rFonts w:ascii="Times New Roman" w:eastAsia="Times New Roman" w:hAnsi="Times New Roman" w:cs="Times New Roman"/>
          <w:sz w:val="28"/>
          <w:szCs w:val="28"/>
        </w:rPr>
        <w:br/>
        <w:t>Ношу твои осколки.</w:t>
      </w:r>
    </w:p>
    <w:p w:rsidR="00AA7BF3" w:rsidRPr="00AD667F" w:rsidRDefault="00AA7BF3" w:rsidP="00AA7B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bCs/>
          <w:sz w:val="28"/>
          <w:szCs w:val="28"/>
        </w:rPr>
        <w:t>Великая Отечественная война</w:t>
      </w:r>
    </w:p>
    <w:p w:rsidR="00AA7BF3" w:rsidRPr="00AD667F" w:rsidRDefault="00AA7BF3" w:rsidP="00AA7B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1941-1945гг </w:t>
      </w:r>
    </w:p>
    <w:p w:rsidR="00AA7BF3" w:rsidRPr="00AD667F" w:rsidRDefault="00AA7BF3" w:rsidP="00AA7B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gramStart"/>
      <w:r w:rsidRPr="00AD667F">
        <w:rPr>
          <w:rFonts w:ascii="Times New Roman" w:eastAsia="Times New Roman" w:hAnsi="Times New Roman" w:cs="Times New Roman"/>
          <w:sz w:val="28"/>
          <w:szCs w:val="28"/>
        </w:rPr>
        <w:t>долгих</w:t>
      </w:r>
      <w:proofErr w:type="gramEnd"/>
      <w:r w:rsidRPr="00AD667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A7BF3" w:rsidRPr="00AD667F" w:rsidRDefault="00AA7BF3" w:rsidP="00AA7B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sz w:val="28"/>
          <w:szCs w:val="28"/>
        </w:rPr>
        <w:t>1418 мучительных дней и ночей</w:t>
      </w:r>
    </w:p>
    <w:p w:rsidR="00AA7BF3" w:rsidRPr="00AD667F" w:rsidRDefault="00AA7BF3" w:rsidP="00AA7B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sz w:val="28"/>
          <w:szCs w:val="28"/>
        </w:rPr>
        <w:t>34 000 часов боев</w:t>
      </w:r>
    </w:p>
    <w:p w:rsidR="00AA7BF3" w:rsidRPr="00AD667F" w:rsidRDefault="00AA7BF3" w:rsidP="00AA7B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sz w:val="28"/>
          <w:szCs w:val="28"/>
        </w:rPr>
        <w:t xml:space="preserve">27 миллионов человеческих жизней </w:t>
      </w:r>
    </w:p>
    <w:p w:rsidR="001F61FB" w:rsidRPr="005D6D56" w:rsidRDefault="001F61FB" w:rsidP="00AD667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D6D56">
        <w:rPr>
          <w:rFonts w:ascii="Times New Roman" w:eastAsia="Times New Roman" w:hAnsi="Times New Roman" w:cs="Times New Roman"/>
          <w:sz w:val="28"/>
          <w:szCs w:val="28"/>
        </w:rPr>
        <w:t>Много юных героев погибло в этой страшной войне. Имена у них разные, но взрослые дали им общее имя – Орлята. Орлята – это значит отважные, смелые.</w:t>
      </w:r>
    </w:p>
    <w:p w:rsidR="001F61FB" w:rsidRPr="005D6D56" w:rsidRDefault="001F61FB" w:rsidP="001F61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D56">
        <w:rPr>
          <w:rFonts w:ascii="Times New Roman" w:eastAsia="Times New Roman" w:hAnsi="Times New Roman" w:cs="Times New Roman"/>
          <w:sz w:val="28"/>
          <w:szCs w:val="28"/>
        </w:rPr>
        <w:t xml:space="preserve">   Им, детям военных лет, предстояло не просто жить, им, мальчишкам и девчонкам, предстояло бороться с врагом, защищать свой народ, свою Родину. Их имена будут вечно в нашей памяти.</w:t>
      </w:r>
    </w:p>
    <w:p w:rsidR="001F61FB" w:rsidRPr="005D6D56" w:rsidRDefault="001F61FB" w:rsidP="001F61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67F">
        <w:rPr>
          <w:rFonts w:ascii="Times New Roman" w:eastAsia="Times New Roman" w:hAnsi="Times New Roman" w:cs="Times New Roman"/>
          <w:sz w:val="28"/>
          <w:szCs w:val="28"/>
        </w:rPr>
        <w:tab/>
      </w:r>
      <w:r w:rsidRPr="005D6D56">
        <w:rPr>
          <w:rFonts w:ascii="Times New Roman" w:eastAsia="Times New Roman" w:hAnsi="Times New Roman" w:cs="Times New Roman"/>
          <w:sz w:val="28"/>
          <w:szCs w:val="28"/>
        </w:rPr>
        <w:t xml:space="preserve"> Много героев было у нашей Отчизны в годы Великой Отечественной войны, и сегодня мы поговорим с вами о ваших сверстниках и ребятах которые были чуть старше вас времён тех страшных лет. Когда началась война, в боевой строй встали не только взрослые мужчины и женщины. На защиту России поднялись тысячи мальчиков и девочек, твоих ровесников. Они порой делали то, что не под силу было сильным мужчинам. </w:t>
      </w:r>
    </w:p>
    <w:p w:rsidR="001F61FB" w:rsidRDefault="001F61FB" w:rsidP="00AD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D56">
        <w:rPr>
          <w:rFonts w:ascii="Times New Roman" w:eastAsia="Times New Roman" w:hAnsi="Times New Roman" w:cs="Times New Roman"/>
          <w:sz w:val="28"/>
          <w:szCs w:val="28"/>
        </w:rPr>
        <w:t xml:space="preserve">  Что руководило ими в ту грозную пору? Тяга к приключениям? Ответственность за судьбу своей страны? Ненависть к оккупантам? Наверное, все вместе. Они совершили истинный подвиг. И мы не можем не вспомнить имена юных патриотов. </w:t>
      </w:r>
    </w:p>
    <w:p w:rsidR="00AD667F" w:rsidRPr="00960E84" w:rsidRDefault="00AD667F" w:rsidP="00AD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E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первый раз немецкие войска подошли к городу 17 ноября 1941. Наступление вел 3-й танковый корпус 1-й танковой армии под командованием Э. фон </w:t>
      </w:r>
      <w:proofErr w:type="spellStart"/>
      <w:r w:rsidRPr="00960E84">
        <w:rPr>
          <w:rFonts w:ascii="Times New Roman" w:eastAsia="Times New Roman" w:hAnsi="Times New Roman" w:cs="Times New Roman"/>
          <w:sz w:val="28"/>
          <w:szCs w:val="28"/>
        </w:rPr>
        <w:t>Маккензена</w:t>
      </w:r>
      <w:proofErr w:type="spellEnd"/>
      <w:r w:rsidRPr="00960E84">
        <w:rPr>
          <w:rFonts w:ascii="Times New Roman" w:eastAsia="Times New Roman" w:hAnsi="Times New Roman" w:cs="Times New Roman"/>
          <w:sz w:val="28"/>
          <w:szCs w:val="28"/>
        </w:rPr>
        <w:t>. Защищали город части 56-й армии РККА, под командованием ген. Ф.Т.Ремизова. 20 ноября войска вермахта вошли в город. 1-й батальон диви</w:t>
      </w:r>
      <w:r>
        <w:rPr>
          <w:rFonts w:ascii="Times New Roman" w:eastAsia="Times New Roman" w:hAnsi="Times New Roman" w:cs="Times New Roman"/>
          <w:sz w:val="28"/>
          <w:szCs w:val="28"/>
        </w:rPr>
        <w:t>зии СС прорвался к железнодорож</w:t>
      </w:r>
      <w:r w:rsidRPr="00960E84">
        <w:rPr>
          <w:rFonts w:ascii="Times New Roman" w:eastAsia="Times New Roman" w:hAnsi="Times New Roman" w:cs="Times New Roman"/>
          <w:sz w:val="28"/>
          <w:szCs w:val="28"/>
        </w:rPr>
        <w:t xml:space="preserve">ному мосту и захватил его невредимым.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защиту Ростова подняли все от мала 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велика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6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Ростове был создан отряд народного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ополчения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где служила </w:t>
      </w:r>
    </w:p>
    <w:p w:rsidR="00BC20A8" w:rsidRDefault="00BC20A8" w:rsidP="0096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E84" w:rsidRPr="00960E84" w:rsidRDefault="00960E84" w:rsidP="00960E84">
      <w:pPr>
        <w:spacing w:after="0" w:line="240" w:lineRule="auto"/>
        <w:ind w:left="300"/>
        <w:rPr>
          <w:rFonts w:ascii="Tahoma" w:eastAsia="Times New Roman" w:hAnsi="Tahoma" w:cs="Tahoma"/>
          <w:color w:val="000000"/>
          <w:sz w:val="13"/>
          <w:szCs w:val="13"/>
        </w:rPr>
      </w:pPr>
    </w:p>
    <w:p w:rsidR="00960E84" w:rsidRPr="00960E84" w:rsidRDefault="00960E84" w:rsidP="00960E84">
      <w:pPr>
        <w:numPr>
          <w:ilvl w:val="0"/>
          <w:numId w:val="2"/>
        </w:numPr>
        <w:spacing w:after="0" w:line="216" w:lineRule="atLeast"/>
        <w:ind w:left="300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4"/>
      </w:tblGrid>
      <w:tr w:rsidR="00960E84" w:rsidRPr="00960E84" w:rsidTr="00960E84">
        <w:tc>
          <w:tcPr>
            <w:tcW w:w="0" w:type="auto"/>
            <w:shd w:val="clear" w:color="auto" w:fill="auto"/>
            <w:vAlign w:val="center"/>
            <w:hideMark/>
          </w:tcPr>
          <w:p w:rsidR="00960E84" w:rsidRPr="00960E84" w:rsidRDefault="00960E84" w:rsidP="00960E84">
            <w:pPr>
              <w:spacing w:after="0" w:line="432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0E84" w:rsidRPr="00960E84" w:rsidTr="00960E84">
        <w:tc>
          <w:tcPr>
            <w:tcW w:w="0" w:type="auto"/>
            <w:shd w:val="clear" w:color="auto" w:fill="auto"/>
            <w:vAlign w:val="center"/>
            <w:hideMark/>
          </w:tcPr>
          <w:p w:rsidR="00960E84" w:rsidRPr="00960E84" w:rsidRDefault="00960E84" w:rsidP="00960E84">
            <w:pPr>
              <w:spacing w:after="0" w:line="216" w:lineRule="atLeast"/>
              <w:rPr>
                <w:rFonts w:ascii="Helvetica" w:eastAsia="Times New Roman" w:hAnsi="Helvetica" w:cs="Helvetica"/>
                <w:color w:val="8F9493"/>
                <w:sz w:val="16"/>
                <w:szCs w:val="16"/>
              </w:rPr>
            </w:pPr>
          </w:p>
        </w:tc>
      </w:tr>
      <w:tr w:rsidR="00960E84" w:rsidRPr="00960E84" w:rsidTr="00960E84">
        <w:tc>
          <w:tcPr>
            <w:tcW w:w="0" w:type="auto"/>
            <w:shd w:val="clear" w:color="auto" w:fill="auto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A7BF3" w:rsidRDefault="00AA7BF3" w:rsidP="0096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7BF3" w:rsidRPr="00AA7BF3" w:rsidRDefault="00AA7BF3" w:rsidP="00AA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t>В нашей истории много событий,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Где приходилось отстаивать Мир;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Взрослых удел это, но не  забыты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Дети – идущие в бой, 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                                   вместо игр.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Сколько их, маленьких, 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                     </w:t>
            </w:r>
            <w:proofErr w:type="gramStart"/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t>лесом</w:t>
            </w:r>
            <w:proofErr w:type="gramEnd"/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t>  встревоженным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Тайно носилось по тропкам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                   исхоженным: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Страшно, наверное, было идти,</w:t>
            </w:r>
            <w:r w:rsidRPr="00AA7B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Важно – записку прижать на груди.</w:t>
            </w:r>
          </w:p>
          <w:p w:rsidR="00AA7BF3" w:rsidRDefault="00AA7BF3" w:rsidP="0096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0E84" w:rsidRPr="00960E84" w:rsidRDefault="00960E84" w:rsidP="00AD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60E84" w:rsidRPr="00960E84" w:rsidRDefault="00960E84" w:rsidP="00960E84">
      <w:pPr>
        <w:numPr>
          <w:ilvl w:val="0"/>
          <w:numId w:val="2"/>
        </w:numPr>
        <w:spacing w:after="0" w:line="216" w:lineRule="atLeast"/>
        <w:ind w:left="300"/>
        <w:rPr>
          <w:rFonts w:ascii="Tahoma" w:eastAsia="Times New Roman" w:hAnsi="Tahoma" w:cs="Tahoma"/>
          <w:vanish/>
          <w:color w:val="000000"/>
          <w:sz w:val="13"/>
          <w:szCs w:val="13"/>
        </w:rPr>
      </w:pP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960E84" w:rsidRPr="00960E84" w:rsidTr="00960E84">
        <w:tc>
          <w:tcPr>
            <w:tcW w:w="0" w:type="auto"/>
            <w:shd w:val="clear" w:color="auto" w:fill="auto"/>
            <w:vAlign w:val="center"/>
            <w:hideMark/>
          </w:tcPr>
          <w:p w:rsidR="00960E84" w:rsidRPr="00960E84" w:rsidRDefault="00960E84" w:rsidP="00960E84">
            <w:pPr>
              <w:spacing w:after="0" w:line="432" w:lineRule="atLeast"/>
              <w:outlineLvl w:val="4"/>
              <w:rPr>
                <w:rFonts w:ascii="inherit" w:eastAsia="Times New Roman" w:hAnsi="inherit" w:cs="Helvetica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960E84" w:rsidRPr="00960E84" w:rsidTr="00960E84">
        <w:tc>
          <w:tcPr>
            <w:tcW w:w="0" w:type="auto"/>
            <w:shd w:val="clear" w:color="auto" w:fill="auto"/>
            <w:vAlign w:val="center"/>
            <w:hideMark/>
          </w:tcPr>
          <w:p w:rsidR="00960E84" w:rsidRPr="00960E84" w:rsidRDefault="00960E84" w:rsidP="00960E84">
            <w:pPr>
              <w:spacing w:after="0" w:line="216" w:lineRule="atLeast"/>
              <w:rPr>
                <w:rFonts w:ascii="Helvetica" w:eastAsia="Times New Roman" w:hAnsi="Helvetica" w:cs="Helvetica"/>
                <w:color w:val="8F9493"/>
                <w:sz w:val="16"/>
                <w:szCs w:val="16"/>
              </w:rPr>
            </w:pPr>
          </w:p>
        </w:tc>
      </w:tr>
      <w:tr w:rsidR="00960E84" w:rsidRPr="00960E84" w:rsidTr="00960E84">
        <w:tc>
          <w:tcPr>
            <w:tcW w:w="0" w:type="auto"/>
            <w:shd w:val="clear" w:color="auto" w:fill="auto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960E84" w:rsidRPr="00960E84" w:rsidRDefault="00960E84" w:rsidP="00960E84">
            <w:pPr>
              <w:spacing w:after="0" w:line="240" w:lineRule="auto"/>
              <w:rPr>
                <w:rFonts w:ascii="Helvetica" w:eastAsia="Times New Roman" w:hAnsi="Helvetica" w:cs="Helvetica"/>
                <w:color w:val="8F9493"/>
                <w:sz w:val="18"/>
                <w:szCs w:val="18"/>
              </w:rPr>
            </w:pPr>
          </w:p>
        </w:tc>
      </w:tr>
    </w:tbl>
    <w:p w:rsidR="00AA7BF3" w:rsidRPr="00AA7BF3" w:rsidRDefault="005D6D56" w:rsidP="00AA7BF3">
      <w:pPr>
        <w:jc w:val="both"/>
        <w:rPr>
          <w:sz w:val="28"/>
          <w:szCs w:val="28"/>
        </w:rPr>
      </w:pPr>
      <w:r w:rsidRPr="005D6D56">
        <w:rPr>
          <w:rFonts w:ascii="Times New Roman" w:hAnsi="Times New Roman" w:cs="Times New Roman"/>
          <w:sz w:val="28"/>
          <w:szCs w:val="28"/>
        </w:rPr>
        <w:t xml:space="preserve">Свой подвиг Саша Чебанов совершил на Кубани, у высоты, помеченной на военной карте цифрой 104. На ее склонах закрепился один из батальонов Ростовского полка, в котором юный боец служил связным у Федорова - командира батальона. Полк отразил несколько атак, но немцы воспользовались ночной темнотой и подтянули легкие танки, которые начали обстрел позиций ростовчан зажигательными снарядами. Лес загорелся. Ополченцы оказались в огненном кольце, срочно нужна была связь со штабом полка, но телефон молчал, и линию, как назло, </w:t>
      </w:r>
      <w:proofErr w:type="gramStart"/>
      <w:r w:rsidRPr="005D6D56">
        <w:rPr>
          <w:rFonts w:ascii="Times New Roman" w:hAnsi="Times New Roman" w:cs="Times New Roman"/>
          <w:sz w:val="28"/>
          <w:szCs w:val="28"/>
        </w:rPr>
        <w:t>восстановить</w:t>
      </w:r>
      <w:proofErr w:type="gramEnd"/>
      <w:r w:rsidRPr="005D6D56">
        <w:rPr>
          <w:rFonts w:ascii="Times New Roman" w:hAnsi="Times New Roman" w:cs="Times New Roman"/>
          <w:sz w:val="28"/>
          <w:szCs w:val="28"/>
        </w:rPr>
        <w:t xml:space="preserve"> никак не удавалось. Командир решил направить в штаб связного с донесением, так как один посланец был ранен, а другой погиб. Саша вновь предложил свою помощь, и на этот раз командиру пришлось согласиться, хоть и не хотел он отпускать мальчика. Саша пополз, усиленно работая руками и ногами, словно ящерица, а вблизи от него с грохотом взрывались мины. Мальчик зажмуривал глаза от страха, но продолжал быстрее ползти вперед, зная, что в родном полку все надеются именно на него. Вскоре Саше удалось добраться до штаба и передать донесение командира батальона. Его переполняли чувства гордости и счастья от выполненного задания. Таким его и запомнили однополчане. С замиранием сердца снова следили за его мальчишеской фигуркой ополченцы. Вот он у самой опасной зоны, почти миновал ее. Но фашисты открыли сильный огонь. Саша пал смертью героя. Бойцам </w:t>
      </w:r>
      <w:r w:rsidRPr="005D6D56">
        <w:rPr>
          <w:rFonts w:ascii="Times New Roman" w:hAnsi="Times New Roman" w:cs="Times New Roman"/>
          <w:sz w:val="28"/>
          <w:szCs w:val="28"/>
        </w:rPr>
        <w:lastRenderedPageBreak/>
        <w:t xml:space="preserve">удалось принести его тело вместе с запиской из штаба. Благодаря отваге пионера, батальон смог успешно совершить маневр... Дорого заплатили фашисты за жизнь юного героя! </w:t>
      </w:r>
      <w:r w:rsidR="00AA7BF3" w:rsidRPr="00AA7BF3">
        <w:rPr>
          <w:i/>
          <w:iCs/>
          <w:sz w:val="28"/>
          <w:szCs w:val="28"/>
        </w:rPr>
        <w:t>Нужно так любить свою Отчизну, вовсе забывая о себе, чтобы и в огне, прощаясь с жизнью, о её заботиться судьбе</w:t>
      </w:r>
      <w:r w:rsidR="00AA7BF3" w:rsidRPr="00AA7BF3">
        <w:rPr>
          <w:sz w:val="28"/>
          <w:szCs w:val="28"/>
        </w:rPr>
        <w:t xml:space="preserve"> </w:t>
      </w:r>
    </w:p>
    <w:p w:rsidR="00AA7BF3" w:rsidRPr="00AD667F" w:rsidRDefault="00AA7BF3" w:rsidP="00AA7B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Война есть    война. </w:t>
      </w:r>
    </w:p>
    <w:p w:rsidR="00AA7BF3" w:rsidRPr="00AD667F" w:rsidRDefault="00AA7BF3" w:rsidP="00AA7B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Она быстро заканчивается   </w:t>
      </w:r>
    </w:p>
    <w:p w:rsidR="00AA7BF3" w:rsidRPr="00AD667F" w:rsidRDefault="005C6444" w:rsidP="00AA7B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</w:t>
      </w:r>
      <w:r w:rsidR="00AA7BF3" w:rsidRPr="00AD667F">
        <w:rPr>
          <w:rFonts w:ascii="Times New Roman" w:eastAsia="Times New Roman" w:hAnsi="Times New Roman" w:cs="Times New Roman"/>
          <w:bCs/>
          <w:sz w:val="28"/>
          <w:szCs w:val="28"/>
        </w:rPr>
        <w:t xml:space="preserve"> - для тех,</w:t>
      </w:r>
    </w:p>
    <w:p w:rsidR="00AA7BF3" w:rsidRPr="00AD667F" w:rsidRDefault="005C6444" w:rsidP="00AA7B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7F">
        <w:rPr>
          <w:rFonts w:ascii="Times New Roman" w:eastAsia="Times New Roman" w:hAnsi="Times New Roman" w:cs="Times New Roman"/>
          <w:bCs/>
          <w:sz w:val="28"/>
          <w:szCs w:val="28"/>
        </w:rPr>
        <w:t>кто погибае</w:t>
      </w:r>
      <w:r w:rsidR="00AA7BF3" w:rsidRPr="00AD667F">
        <w:rPr>
          <w:rFonts w:ascii="Times New Roman" w:eastAsia="Times New Roman" w:hAnsi="Times New Roman" w:cs="Times New Roman"/>
          <w:bCs/>
          <w:sz w:val="28"/>
          <w:szCs w:val="28"/>
        </w:rPr>
        <w:t xml:space="preserve">т в бою </w:t>
      </w:r>
    </w:p>
    <w:p w:rsidR="005D6D56" w:rsidRPr="005D6D56" w:rsidRDefault="005D6D56" w:rsidP="001F61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636" w:rsidRPr="005D6D56" w:rsidRDefault="00DC2636" w:rsidP="00AA7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Эдик Жмайлов - юный ростовчанин, который погиб, защищая знамя 88-й Витебской Краснознаменной Ордена стрелковой дивизии. </w:t>
      </w:r>
    </w:p>
    <w:p w:rsidR="00DC2636" w:rsidRPr="005D6D56" w:rsidRDefault="00DC2636" w:rsidP="004733F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Ураганом ворвалась война в жизнь семьи Жмайловых и в один миг разрушила привычный уклад жизни. В первую немецкую оккупацию Эдик с мамой и братом были эвакуированы в Минеральные Воды. Отец отправился на фронт. За ним последовала и старшая сестра, изменив в документах сой возраст. Вскоре отец был ранен и демобилизован, а спустя некоторое время стал начальником поезда, и в Минеральных Водах сумел отыскать свою семью. Возвращение домой было тяжелым, дважды совершали фашисты налет на поезд. Погибло много людей, и может быть именно тогда, осознал Эдик, что такое война.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Вернувшись</w:t>
      </w:r>
      <w:proofErr w:type="gramEnd"/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домой, они не узнали свой город - так всё изменилось. Вместо знакомых домов - развалины, стекла во многих окнах выбиты, трамвайные рельсы повреждены взрывами. Не было и их дома - вместо него огромная воронка. Помощь в такой ситуации оказала дальняя родственница, приютившая семью. Эдик пошел работать в сапожную мастерскую, прежде жизнерадостный и разговорчивый, он стал замкнутым, а однажды и вовсе зая</w:t>
      </w: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вил, что пойдет на фронт.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тот день он получил известие о гибели сестры, окончательно утвердившее его решение. Уходя на войну, он оставил записку: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«Дорогая мама! Не беспокойся, я поехал на фронт и вернусь с победой». Вот как описывает Б. </w:t>
      </w:r>
      <w:proofErr w:type="spellStart"/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>Агуренко</w:t>
      </w:r>
      <w:proofErr w:type="spellEnd"/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газете «Вечерний Ростов», подвиг молодого героя: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«Шестьдесят дней пробирался на фронт Эдик. Четырежды его задерживали, пытались вернуть в тыл, но он ухитрялся убегать - и снова продвигался вперед.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самого начала он решил говорить правду. Называл номер полевой почты части, где служила сестра, говорил о своем желании отомстить за ее гибель. Его внимательно выслушивали, расспрашивали о родителях, о семье, об учебе (Эдик учился в шестом классе средней школы № 78 и в музыкальной школе), а потом неизменно говорили: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Мал еще воевать!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 через все препятствия Эдик приближался к фронту. Конечно, голодал в пути, хотя нередко находились и добрые люди, делились с ним, чем могли - кто даст кусок хлеба, кто пару картофелин. Бойцы так и тушенкой угощали, а потом передавали беглеца командирам. И снова начиналось одно и то же: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Возвращайся домой!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Одежда, которую Эдик приготовил для дороги, поистерлась. Особенно жаль было перешитую отцовскую гимнастерку. Но ведь ехать чаще всего приходилось в ящиках </w:t>
      </w: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под вагонами - где уж тут сохранить одежду! Мало того, что Эдик добрался до части, где служила сестра, там он узнал, что она жива! Письм</w:t>
      </w:r>
      <w:proofErr w:type="gramStart"/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>о о её</w:t>
      </w:r>
      <w:proofErr w:type="gramEnd"/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смерти было ошибкой.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Эдик стал просить командиров остаться на фронте, и после долгих уговоров началась его служба в армии.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Сначала рядовой Жмайлов служил в полковом оркестре кларнетистом. Но с охотой помогал старшим: был связным, доставлял пакеты из штаба, помогал тянуть кабель и устанавливать связь, ухаживал за ранеными лошадьми, вместе со всеми строил блиндажи. И главное - учился стрелять. Эти навыки пригодились в начале 1944 года, когда в белорусском лесу машина «ГАЗ-67», на которой Эдик ехал со своими командирами - капитаном и старшиной, - наткнулся на группу гитлеровцев, рвавшихся из окружения.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Юный герой не растерялся, старался делать все, «как учили». Огнем из автомата открыл свой личный боевой счет и помог старшим обезвредить вражескую группу. Так и говорилось потом в приказе по дивизии, согласно которому рядовой Жмайлов Эдуард Семенович был награжден именными часами - «за смелость и находчивость при обезвреживании вражеской группы».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Вскоре Эдика перевели в подразделение по охране знамени дивизии и присвоили звание ефрейтора. </w:t>
      </w:r>
    </w:p>
    <w:p w:rsidR="00DC2636" w:rsidRP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 февраля 1945 года у местечка </w:t>
      </w:r>
      <w:proofErr w:type="spellStart"/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>Грюнвальд</w:t>
      </w:r>
      <w:proofErr w:type="spellEnd"/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Восточной Пруссии он оказался в числе тех, кто спас знамя дивизии от просочившихся в тыл гитлеровцев. «Гордитесь своим сыном, - писал командир части родителям, - хоть по годам он был еще маленьким, но показал себя большим героем. В последнем бою он лично уложил пятерых гитлеровских солдат». Мальчик геройски погиб, защищая боевое знамя. В его честь названа одна из улиц в Ростове-на-Дону. </w:t>
      </w:r>
    </w:p>
    <w:p w:rsidR="004733F2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 мужество и героизм, Э.С. Жмайлов посмертно был награжден орденом Отечественной войны второй степени. Ему в то время едва исполнилось пятнадцать лет. </w:t>
      </w:r>
    </w:p>
    <w:p w:rsidR="00DC2636" w:rsidRDefault="00DC2636" w:rsidP="00473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26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 победы над фашистской Германией оставалось всего три месяца. </w:t>
      </w:r>
    </w:p>
    <w:p w:rsidR="00B14BB5" w:rsidRPr="00B14BB5" w:rsidRDefault="00B14BB5" w:rsidP="004733F2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13"/>
          <w:szCs w:val="13"/>
        </w:rPr>
      </w:pP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5"/>
      </w:tblGrid>
      <w:tr w:rsidR="00B14BB5" w:rsidRPr="00B14BB5" w:rsidTr="00B14BB5">
        <w:tc>
          <w:tcPr>
            <w:tcW w:w="0" w:type="auto"/>
            <w:shd w:val="clear" w:color="auto" w:fill="auto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A7BF3" w:rsidRDefault="00AA7BF3" w:rsidP="00D278B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AA7B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Навстречу им в своё бессмертье </w:t>
            </w:r>
            <w:r w:rsidRPr="00AA7B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                 Он сделал несколько шагов</w:t>
            </w:r>
            <w:proofErr w:type="gramStart"/>
            <w:r w:rsidRPr="00AA7B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Pr="00AA7B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                 И</w:t>
            </w:r>
            <w:proofErr w:type="gramEnd"/>
            <w:r w:rsidRPr="00AA7B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грохнул взрыв, и грозным смерчем</w:t>
            </w:r>
            <w:r w:rsidRPr="00AA7B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                 Смело озлобленных врагов</w:t>
            </w:r>
            <w:r w:rsidRPr="00AA7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733F2" w:rsidRPr="004733F2" w:rsidRDefault="00AA7BF3" w:rsidP="00D278B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14BB5" w:rsidRPr="00B14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Имя Вити </w:t>
            </w:r>
            <w:proofErr w:type="spellStart"/>
            <w:r w:rsidR="00B14BB5" w:rsidRPr="00B14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Черевичкина</w:t>
            </w:r>
            <w:proofErr w:type="spellEnd"/>
            <w:r w:rsidR="00B14BB5" w:rsidRPr="00B14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знакомо многим ростовчанам, и всем известно, что в городе есть парк и улица, названные в его честь. Там же, в парке, стоит и памятник юному герою. Так кто же этот мальчик и почему память о нем хранят ростовчане?</w:t>
            </w:r>
            <w:r w:rsidR="004733F2" w:rsidRPr="004733F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Виктор </w:t>
            </w:r>
            <w:proofErr w:type="spellStart"/>
            <w:r w:rsidR="004733F2" w:rsidRPr="004733F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Черевичкин</w:t>
            </w:r>
            <w:proofErr w:type="spellEnd"/>
            <w:r w:rsidR="004733F2" w:rsidRPr="004733F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родился в городе </w:t>
            </w:r>
            <w:r w:rsidR="004733F2" w:rsidRPr="004733F2">
              <w:rPr>
                <w:rFonts w:ascii="Times New Roman" w:hAnsi="Times New Roman" w:cs="Times New Roman"/>
                <w:sz w:val="28"/>
                <w:szCs w:val="28"/>
              </w:rPr>
              <w:t>Ростов-на-Дону в рабочей семье.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Семья жила очень небогато, если не сказать - бедно. Отец Вити работал на "Ростсельмаше" кузнецом-калильщиком, мать - дворником. В семье, когда началась война, было четверо детей: Александр, Виктор, Анна и Галина. Старшему Саше было 18, младшей Галине - всего три годика. 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Вшестером жили в одной небольшой комнатке. Витины голуби располагались в сарайчике в глубине двора. В принципе, ими занимались оба брата, но больше - Витя. 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Витя отличался очень спокойным характером, аккуратностью. Учился хорошо. Ходил сначала в 26-ю школу, затем отец перевел его в 15-ю. Потом поступил в ремесленное училище. Это было из-за бедности: в семье частенько нечего </w:t>
            </w:r>
            <w:proofErr w:type="gramStart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proofErr w:type="gramEnd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 есть, а в училище не только обучали (Витя овладевал профессией слесаря), но также кормили, выдавали одежду.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 После начала Великой Отечественной войны, когда отец и старший брат ушли на фронт, Виктор с матерью и двумя младшими сёстрами остался в городе, который 20 ноября 1941 года был захвачен наступающими частями вермахта и войск СС. 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Вопреки предписанию немецкого командования об уничтожении принадлежащих местному населению домашних голубей, подросток в течение недели скрывал имевшихся у него птиц.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Это были дни, когда шли жестокие бои с фашистами на берегах Нижнего Дона. Враг рвался к Ростову, и ему удалось занять город. Настало тяжелое время. Витя видел зарево пожаров, слышал стрельбу в городе, знал, что гитлеровцы грабят и расстреливают советских людей. Он мог на все это </w:t>
            </w:r>
            <w:proofErr w:type="gramStart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ответить</w:t>
            </w:r>
            <w:proofErr w:type="gramEnd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словом: «Бороться!». Как-то мальчик увидел, что эсэсовцы выгоняют жильцов из большого здания. Туда протянулись телефонные провода. Одна за другой подъезжали блестящие машины. С берега Дона непрерывно сновали связные. «Это штаб», - понял Витя. Вскоре он узнал, что крупные фашистские соединения сосредоточены в районе завода «Красный Аксай». Витя </w:t>
            </w:r>
            <w:proofErr w:type="gramStart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решил</w:t>
            </w:r>
            <w:proofErr w:type="gramEnd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 во что бы то ни стало установить связь с советскими войсками. Они стояли в Батайске, по ту сторону Дона. Но как это сделать?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 Время от времени над городом появлялись советские самолеты. И Витя решил показать им место расположения фашистского штаба. Когда загудел в небе мотор, мальчик выпустил над штабом голубей. Но его сигналов летчик то ли не заметил, то ли не понял. Самолет исчез. Тогда юный разведчик написал записку с важными сообщениями, привязал ее к лапке рыжего голубя и подбросил своего любимца вверх: 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- Лети в Батайск!.. 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Витя волновался. А что, если голубь не долетит? Может быть, и родственников уже нет в Батайске? Кто передаст советскому командованию его донесение? Как только над Ростовом снова показался советский самолет, из рук Вити еще раз поднялись и стали кружиться над фашистским штабом голуби. Летчик вел самолет совсем низко. Витя начал энергично подавать сигналы руками. Вдруг кто-то схватил его за плечо. Мальчика заметил фашистский офицер. 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1941 года немцы застали Виктора </w:t>
            </w:r>
            <w:proofErr w:type="spellStart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Черевичкина</w:t>
            </w:r>
            <w:proofErr w:type="spellEnd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 выпускающим нескольких голубей у здания, в котором размещался штаб, и обнаружили в сарае во дворе его дома голубятню.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Витя попытался вырваться, но откуда-то подбежал солдат. Юного героя отвели в немецкий штаб. 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- Ты разведчик?.. Где партизаны?.. - бесновался на допросе офицер, угрожая мальчику пистолетом. Витю били, топтали ногами, но никакие пытки не могли </w:t>
            </w:r>
            <w:r w:rsidRPr="004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сломить его волю. Он молчал. А вечером подростка повели в сторону Дона. Он шел, тяжело передвигая ноги. Но голову держал высоко. За ним неотступно шагали его враги. Из-за Дона уже слышен был грохот советского наступления. Витин голубь долетел до Батайска. Здесь его заметили, и записка была передана в наш штаб. Теперь рвались снаряды и бомбы в районе завода «Красный Аксай, где скопились крупные вражеские силы. Клубы черного дыма застилали квартал, где стоял фашистский штаб. Это громили врага советская артиллерия и авиация, сосредоточив огонь на тех точках, которые указал он, юный разведчик Витя </w:t>
            </w:r>
            <w:proofErr w:type="spellStart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Черевичкин</w:t>
            </w:r>
            <w:proofErr w:type="spellEnd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В тот же день немцы были выбиты из города в результате успешного контрнаступления частей Юго-Западного фронта.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Тело Виктора </w:t>
            </w:r>
            <w:proofErr w:type="spellStart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Черевичкина</w:t>
            </w:r>
            <w:proofErr w:type="spellEnd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 было захоронено в одной из братских могил вместе с красноармейцами и жителями города, убитыми оккупантами. </w:t>
            </w:r>
          </w:p>
          <w:p w:rsidR="00D278BA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убитого Вити </w:t>
            </w:r>
            <w:proofErr w:type="spellStart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Черевичкина</w:t>
            </w:r>
            <w:proofErr w:type="spellEnd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 xml:space="preserve"> с голубем в руке, сделанная советским фотокорреспондентом М.В. </w:t>
            </w:r>
            <w:proofErr w:type="spellStart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Альпертом</w:t>
            </w:r>
            <w:proofErr w:type="spellEnd"/>
            <w:r w:rsidRPr="004733F2">
              <w:rPr>
                <w:rFonts w:ascii="Times New Roman" w:hAnsi="Times New Roman" w:cs="Times New Roman"/>
                <w:sz w:val="28"/>
                <w:szCs w:val="28"/>
              </w:rPr>
              <w:t>, фигурировала на Нюрнбергском процессе в числе фотодокументов, изобличающих нацизм в совершении преступлений против человечности.</w:t>
            </w:r>
          </w:p>
          <w:p w:rsidR="00D278BA" w:rsidRDefault="00D278BA" w:rsidP="00D27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56">
              <w:rPr>
                <w:rFonts w:ascii="Times New Roman" w:hAnsi="Times New Roman" w:cs="Times New Roman"/>
                <w:b/>
                <w:sz w:val="28"/>
                <w:szCs w:val="28"/>
              </w:rPr>
              <w:t>Пионеры</w:t>
            </w:r>
            <w:proofErr w:type="gramStart"/>
            <w:r w:rsidRPr="005D6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</w:t>
            </w:r>
            <w:proofErr w:type="gramEnd"/>
            <w:r w:rsidRPr="005D6D56">
              <w:rPr>
                <w:rFonts w:ascii="Times New Roman" w:hAnsi="Times New Roman" w:cs="Times New Roman"/>
                <w:b/>
                <w:sz w:val="28"/>
                <w:szCs w:val="28"/>
              </w:rPr>
              <w:t>авечно 15-летние</w:t>
            </w:r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 Мемориальная доска на углу Семашко и Ульяновской В июле 1942-го советские войска под огнём наступающих немцев покидали Ростов. В июле 1942-го советские войска под огнём наступающих немцев покидали Ростов. Многие красноармейцы не </w:t>
            </w:r>
            <w:proofErr w:type="gramStart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>успели добраться до спасительной переправы их накрыло</w:t>
            </w:r>
            <w:proofErr w:type="gramEnd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 артобстрелом. Пятеро друзей-подростков, подобрав на улице тяжелораненых бойцов, тайно спрятали их на чердаке. Многие красноармейцы не </w:t>
            </w:r>
            <w:proofErr w:type="gramStart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>успели добраться до спасительной переправы их накрыло</w:t>
            </w:r>
            <w:proofErr w:type="gramEnd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 артобстрелом. Однако о тайнике пронюхал предатель, рассказавший обо всём гестапо</w:t>
            </w:r>
            <w:proofErr w:type="gramStart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бо всём гестапо. Обнаружив раненых красноармейцев, немцы зверски казнили их. Но фашистов больше интересовало </w:t>
            </w:r>
            <w:proofErr w:type="gramStart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 кто именно спрятал советских бойцов. Согнав во двор окрестных жителей, гестаповцы пообещали расстрелять всех до одного, если виновные не объявятся сами. Понимая, что гибель грозит десяткам людей, пионеры Коля </w:t>
            </w:r>
            <w:proofErr w:type="spellStart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>Кизим</w:t>
            </w:r>
            <w:proofErr w:type="spellEnd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, Игорь </w:t>
            </w:r>
            <w:proofErr w:type="spellStart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>Нейгоф</w:t>
            </w:r>
            <w:proofErr w:type="spellEnd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, Витя Проценко, Ваня </w:t>
            </w:r>
            <w:proofErr w:type="spellStart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>Зятин</w:t>
            </w:r>
            <w:proofErr w:type="spellEnd"/>
            <w:r w:rsidRPr="005D6D56">
              <w:rPr>
                <w:rFonts w:ascii="Times New Roman" w:hAnsi="Times New Roman" w:cs="Times New Roman"/>
                <w:sz w:val="28"/>
                <w:szCs w:val="28"/>
              </w:rPr>
              <w:t xml:space="preserve"> и Коля Сидоренко сделали шаг вперёд…</w:t>
            </w:r>
          </w:p>
          <w:p w:rsidR="004733F2" w:rsidRPr="004733F2" w:rsidRDefault="004733F2" w:rsidP="00D278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14BB5" w:rsidRPr="00B14BB5" w:rsidRDefault="00D278BA" w:rsidP="00D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Женя </w:t>
            </w:r>
            <w:proofErr w:type="spellStart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Репко</w:t>
            </w:r>
            <w:proofErr w:type="spellEnd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был обычным ростовским мальчиком - прилежно занимался в школе, гонял на пустыре в футбол, читал книги, таскал за несколько кварталов ведра с водой, помогая матери, работал в огороде. Казалось </w:t>
            </w:r>
            <w:proofErr w:type="gramStart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бы</w:t>
            </w:r>
            <w:proofErr w:type="gramEnd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его ожидало светлое будущее, но радость жизни омрачилась внезапной войной. Горели города и села, погибали тысячи людей на фронтах и на оккупированной врагом территории. Трудно</w:t>
            </w:r>
          </w:p>
        </w:tc>
      </w:tr>
      <w:tr w:rsidR="00AA7BF3" w:rsidRPr="00B14BB5" w:rsidTr="00B14BB5">
        <w:tc>
          <w:tcPr>
            <w:tcW w:w="0" w:type="auto"/>
            <w:shd w:val="clear" w:color="auto" w:fill="auto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AA7BF3" w:rsidRPr="00AA7BF3" w:rsidRDefault="00D278BA" w:rsidP="00D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было усидеть на месте в такое трудное для страны время. Женя вместе с друзьями Николаем </w:t>
            </w:r>
            <w:proofErr w:type="spellStart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Серьяновым</w:t>
            </w:r>
            <w:proofErr w:type="spellEnd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Виктором Козловым пошел в военкомат. Как ни упрашивали ребята взять их на фронт, ничего не вышло - комиссар был неумолим. Вскоре война пришла и в родной город. Опустели улицы </w:t>
            </w:r>
            <w:proofErr w:type="spellStart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Верхне-Гниловского</w:t>
            </w:r>
            <w:proofErr w:type="spellEnd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поселка, </w:t>
            </w:r>
            <w:proofErr w:type="gramStart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 слышно стало</w:t>
            </w:r>
            <w:proofErr w:type="gramEnd"/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веселых переливов гармошек, задорных песен. Шепотом передавали вести о том, что фашисты расстреливают всех, кто сопротивляется «новому порядку». Юные друзья отправились к своему учителю - Владимиру </w:t>
            </w:r>
            <w:r w:rsidRPr="00960E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Николаевичу Базыкину, который потом и</w:t>
            </w:r>
          </w:p>
        </w:tc>
      </w:tr>
    </w:tbl>
    <w:p w:rsidR="00B14BB5" w:rsidRPr="00B14BB5" w:rsidRDefault="00B14BB5" w:rsidP="00D278BA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B14BB5" w:rsidRPr="00B14BB5" w:rsidTr="00B14BB5">
        <w:tc>
          <w:tcPr>
            <w:tcW w:w="0" w:type="auto"/>
            <w:shd w:val="clear" w:color="auto" w:fill="auto"/>
            <w:vAlign w:val="center"/>
            <w:hideMark/>
          </w:tcPr>
          <w:p w:rsidR="00B14BB5" w:rsidRPr="00B14BB5" w:rsidRDefault="00B14BB5" w:rsidP="00D278B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4BB5" w:rsidRPr="00B14BB5" w:rsidTr="00B14BB5">
        <w:tc>
          <w:tcPr>
            <w:tcW w:w="0" w:type="auto"/>
            <w:shd w:val="clear" w:color="auto" w:fill="auto"/>
            <w:vAlign w:val="center"/>
            <w:hideMark/>
          </w:tcPr>
          <w:p w:rsidR="00B14BB5" w:rsidRPr="00B14BB5" w:rsidRDefault="00B14BB5" w:rsidP="00D2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3C15" w:rsidRDefault="007F0011" w:rsidP="00D278BA">
      <w:pPr>
        <w:spacing w:before="100" w:beforeAutospacing="1" w:after="180" w:line="25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посоветовал создать партизанскую группу из надежных людей, раздобыть оружие и начать бить врага. О подвиге Жени </w:t>
      </w:r>
      <w:proofErr w:type="spellStart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>Репко</w:t>
      </w:r>
      <w:proofErr w:type="spellEnd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рассказала газете «Вечерний Ростов» В. Горелова: «Партизанскую группу из одиннадцати человек возглавил Николай Александрович Зотов. Нужно было достать оружие. Тщательно изучили, как ведется охрана военного склада, с какой стороны лучше подойти. И вот в один из вечеров шесть юных патриотов прокрались к складу. Его охранял часовой. Тем не менее, ребятам удалось проникнуть в помещение и вынести оттуда три ящика с патронами, запалы, гранаты, винтовки. Часовой их увидел, когда они уже были далеко. Он дал очередь из автомата, но юные партизаны благополучно добрались до Петрашевской улицы, где жили братья Егоровы - Евгений и Юрий.</w:t>
      </w:r>
      <w:r w:rsidRPr="007F00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Здесь, в сарае, и спрятали оружие. Успешное выполнение этого задания окрылило юных патриотов. Они расклеивали сводки </w:t>
      </w:r>
      <w:proofErr w:type="spellStart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>Совинформбюро</w:t>
      </w:r>
      <w:proofErr w:type="spellEnd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листовки, призывая население к борьбе с оккупантами. На станции Ростов-Берег подожгли склад с боеприпасами. Тем временем войска Советской Армии, ломая гитлеровское сопротивление, шли к Ростову». </w:t>
      </w:r>
    </w:p>
    <w:p w:rsidR="00D278BA" w:rsidRDefault="007F0011" w:rsidP="00D278B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событиях тех дней вспоминала и мать Жени: «Во дворе у нас была щель, где мы прятались во время обстрела, - рассказывала Анна Александровна </w:t>
      </w:r>
      <w:proofErr w:type="spellStart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>Репко</w:t>
      </w:r>
      <w:proofErr w:type="spellEnd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.- Как-то после очередной бомбежки муж пошел в дом посмотреть печь, а Женя выбежал на улицу и домой не возвратился. Он побежал к Виктору, затем вместе - к Николаю. На Портовой улице мальчики встретили советских разведчиков и рассказали о расположении фашистских штабов, о военной технике, об огневых точках. Это были важные сведения для наших войск. Партизаны влились в наступающие подразделения и вместе с ними подавляли огневые точки врага». Женя проявил смелость и находчивость, проведя советских воинов к вражеским позициям, расположенным около водокачки. Его отец Григорий Павлович работал там старшим </w:t>
      </w:r>
      <w:r w:rsidRPr="00960E84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машинистом</w:t>
      </w:r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Наблюдательный парнишка, часто бывая у отца, хорошо изучил расположение дзотов гитлеровцев в тех местах. Здесь при подавлении огневой точки Женя </w:t>
      </w:r>
      <w:proofErr w:type="spellStart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>Репко</w:t>
      </w:r>
      <w:proofErr w:type="spellEnd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был убит. Это случилось 8 февраля 1943 года, а 14 февраля, когда город был освобожден от немецко-фашистских захватчиков, какой-то мальчик лет десяти принес в дом </w:t>
      </w:r>
      <w:proofErr w:type="spellStart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>Репко</w:t>
      </w:r>
      <w:proofErr w:type="spellEnd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записку от Виктора Козлова, который и сообщил о смерти Жени.</w:t>
      </w:r>
    </w:p>
    <w:p w:rsidR="007F0011" w:rsidRPr="00960E84" w:rsidRDefault="007F0011" w:rsidP="00D278B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кладбище </w:t>
      </w:r>
      <w:proofErr w:type="spellStart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>Верхене-Гниловской</w:t>
      </w:r>
      <w:proofErr w:type="spellEnd"/>
      <w:r w:rsidRPr="00960E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станицы есть могила, где покоится простой ростовский мальчишка, любивший свой город, свой народ, свою страну и совершивший подвиг, который навсегда останется в нашей памяти. </w:t>
      </w:r>
    </w:p>
    <w:p w:rsidR="00D278BA" w:rsidRPr="00D278BA" w:rsidRDefault="00D278BA" w:rsidP="00D278BA">
      <w:pPr>
        <w:spacing w:before="100" w:beforeAutospacing="1" w:after="180" w:line="25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78B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 огне войны сгорело детство,</w:t>
      </w:r>
    </w:p>
    <w:p w:rsidR="00D278BA" w:rsidRPr="00D278BA" w:rsidRDefault="00D278BA" w:rsidP="00D278BA">
      <w:pPr>
        <w:spacing w:before="100" w:beforeAutospacing="1" w:after="18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78B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Но не прошло бесследно, нет,</w:t>
      </w:r>
    </w:p>
    <w:p w:rsidR="00D278BA" w:rsidRPr="00D278BA" w:rsidRDefault="00D278BA" w:rsidP="00D278BA">
      <w:pPr>
        <w:spacing w:before="100" w:beforeAutospacing="1" w:after="18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78B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И носим мы в себе наследство – </w:t>
      </w:r>
    </w:p>
    <w:p w:rsidR="00D278BA" w:rsidRPr="00D278BA" w:rsidRDefault="00D278BA" w:rsidP="00D278BA">
      <w:pPr>
        <w:spacing w:before="100" w:beforeAutospacing="1" w:after="18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78B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И боль, и радость прошлых лет…</w:t>
      </w:r>
    </w:p>
    <w:p w:rsidR="00D278BA" w:rsidRPr="00D278BA" w:rsidRDefault="00D278BA" w:rsidP="00D278BA">
      <w:pPr>
        <w:spacing w:before="100" w:beforeAutospacing="1" w:after="18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7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Благодарность вечная вам всем,</w:t>
      </w:r>
    </w:p>
    <w:p w:rsidR="00D278BA" w:rsidRPr="00D278BA" w:rsidRDefault="00D278BA" w:rsidP="00D278BA">
      <w:pPr>
        <w:spacing w:before="100" w:beforeAutospacing="1" w:after="18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7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Маленькие стойкие мужчины,</w:t>
      </w:r>
    </w:p>
    <w:p w:rsidR="007F0011" w:rsidRPr="00D278BA" w:rsidRDefault="00D278BA" w:rsidP="00D278BA">
      <w:pPr>
        <w:spacing w:before="100" w:beforeAutospacing="1" w:after="18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78B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lastRenderedPageBreak/>
        <w:t xml:space="preserve">Девочки, достойные поэм Это о них 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>сложены стихи и песни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>Это о ни</w:t>
      </w:r>
      <w:r w:rsidRPr="00D278B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>х написаны книги. Это и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>х именами названы улицы, и дома,</w:t>
      </w:r>
      <w:r w:rsidRPr="00D278B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>ш</w:t>
      </w:r>
      <w:r w:rsidRPr="00D278B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>колы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 xml:space="preserve"> </w:t>
      </w:r>
      <w:r w:rsidRPr="00D278B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>и пароходы</w:t>
      </w:r>
    </w:p>
    <w:p w:rsidR="007F0011" w:rsidRPr="00D278BA" w:rsidRDefault="007F0011" w:rsidP="007F0011">
      <w:pPr>
        <w:spacing w:before="100" w:beforeAutospacing="1" w:after="18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D6D56" w:rsidRDefault="005D6D56" w:rsidP="005D6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D56" w:rsidRDefault="005D6D56" w:rsidP="005D6D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6439" w:rsidRPr="005D6D56" w:rsidRDefault="00BE6439" w:rsidP="005D6D56">
      <w:pPr>
        <w:rPr>
          <w:rFonts w:ascii="Times New Roman" w:hAnsi="Times New Roman" w:cs="Times New Roman"/>
          <w:sz w:val="28"/>
          <w:szCs w:val="28"/>
        </w:rPr>
      </w:pP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t>Где приходилось отстаивать Мир;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Взрослых удел это, но не  забыты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 – идущие в бой, 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                                  вместо игр.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Сколько их, маленьких, 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                           </w:t>
      </w:r>
      <w:proofErr w:type="gramStart"/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лесом</w:t>
      </w:r>
      <w:proofErr w:type="gramEnd"/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t>  встревоженным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Тайно носилось по тропкам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                                            исхоженным: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Страшно, наверное, было идти,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Важно – записку прижать на груди.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голове вместо кепок – папахи,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Вместо панамок – тугие платки,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гимнастёрки  - а не рубахи,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Туфли  сменили - на сапоги.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отвечать этим псам с автоматами,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  бы при обыске не задрожать?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не заплакать, когда тебе с матами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Дуло – под нос, что готово  стрелять?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Сердце ребёнка кипело от злобы,</w:t>
      </w:r>
      <w:r w:rsidRPr="005D6D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Вместо улыбок, они - вновь и вновь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Жизнью своей рисковали так,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чтобы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Мир на Земле </w:t>
      </w:r>
      <w:proofErr w:type="spell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воцарил</w:t>
      </w:r>
      <w:proofErr w:type="spell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и Любовь!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(Начинаем перекличку правофланговых)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*  *  *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Герой Советского Союза - юный пионер  Марат </w:t>
      </w:r>
      <w:proofErr w:type="spell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Казей</w:t>
      </w:r>
      <w:proofErr w:type="spell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Погиб в бою, разрывом гранаты взорвав себя и  18  немцев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ам, где фашисты ползли по России,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   буйствуя и зверея,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Каждый их шаг был замечен, записан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 xml:space="preserve">                                                 в память Марата </w:t>
      </w:r>
      <w:proofErr w:type="spell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Казея</w:t>
      </w:r>
      <w:proofErr w:type="spell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Точные сведенья в лес доносил,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                                     вражьи 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посты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огибая…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Вечною Славою сметь победил,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честно в бою погибая!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*  *  *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Герой Советского Союза - юный пионер Лёня Голиков.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Геройски погиб в бою.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Бил захватчиков Лёня  не мало,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 и однажды настиг Генерала: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Долго по лесу враг уходил, только Лёня его – победил!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А в портфеле того генерала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                             вся фашистская тайна лежала.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Ценных сведений в  толстом портфеле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 партизанам хватило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… Н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 деле -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Партизаны прошли  там,  где нужно,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                             взяли пленных и много оружья.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* * *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– Герой Советского Союза - юный пионер Валя Котик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Погиб в бою – как Герой.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У карателей – автоматы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и заправлена форма старательно.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Это звери – а не солдаты,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 но без страха пошёл на карателей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Валя Котик их выследил смело: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и фашистский Главарь был убит.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За геройство, за правое дело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 Вале – Памятник бронзой горит!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*  *  *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Герой  Советского Союза - юная пионерка  Зина Портнова.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Замучена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в Гестапо.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br/>
        <w:t>На допросе орал на девчонку лютый враг,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             положив пистолет.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Бил её, но немного в сторонку отошёл,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       был удобный момент: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Зина, корчась от боли, схватила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 пистолет и убила врага,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Всех обоймой одной уложила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…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Н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ет, не выдав своих никогда!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 *  *  *                                                                                                                                                                  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Кавалер Ордена Красного  Знамени - юный пионер  Володя Дубинин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- Погиб с партизанами в катакомбах,  заминированных фашистами.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У предателей было оружье,  они всех выдавали врагу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…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Л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ишь Володя прошёл там, где нужно,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 сосчитал все стволы на бегу,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Вывел наших из окруженья,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 показал, где продукты лежат…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Даже в самых суровых сраженьях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вёл себя, как отважный солдат!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 *  *  *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Кавалер Ордена Отечественной Войны – юная пионерка Галя Комлева.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- 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Замучена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  в Гестапо. Пала смертью 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храбрых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От села к селу – дорога дальняя…      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всё считать, листовки разносить –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Ей с врагами проще было, маленькой,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говорить и «за нос их водить»: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Мол, несу продукты своей бабушке,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                                  вот 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иду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дорогой до села,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А сама патроны, бомбы, рацию –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 партизанам в лес глухой несла.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Пусть враги схватили и 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терзали…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Ничего от Гали не узнали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 *  *  *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>Кавалер Орденов Ленина, Красного Знамени и  Отечественной войны -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                                                                        юный пионер Вася </w:t>
      </w:r>
      <w:proofErr w:type="spell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Коробко</w:t>
      </w:r>
      <w:proofErr w:type="spell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Погиб в бою.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Намывал полы до блеска в Главном штабе он немецком,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 свой самый главный подвиг совершил он не по-детски: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По секрету полицаям рассказал…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                 «про партизан»,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Немцам тоже – «уши парил»: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- Партизаны  там-то…там.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Фрицы были очень рады,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 вышли ночью на засаду,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Васин слушая рассказ,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думали, что в этот раз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    Партизанам всем «Капут!»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А в засаде… полицаи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           в немцев радостно стреляли,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          думая, что наших бьют!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Так друг дружку перебили…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Партизаны – рады были!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*  *  *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.За боевые заслуги - в схватке смертельной с врагами  -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Многие  пионеры  награждены Орденами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!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Во имя Отчизны,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               сомненья поправ, 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   чтоб злого врага победить,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Вы отдали жизни,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 так и не узнав,   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   как всё-таки здорово жить</w:t>
      </w:r>
      <w:proofErr w:type="gramStart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!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.</w:t>
      </w:r>
      <w:proofErr w:type="gramEnd"/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Мы  будем вас помнить,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и в сердце хранить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        Героев своих имена.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Вы – жили, сражались, 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смогли победить,</w:t>
      </w:r>
      <w:r w:rsidRPr="00BE6439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                                    чтоб вами гордилась Страна! </w:t>
      </w:r>
    </w:p>
    <w:p w:rsidR="00BE6439" w:rsidRDefault="00BE6439" w:rsidP="00BE6439">
      <w:pPr>
        <w:rPr>
          <w:rFonts w:ascii="Helvetica" w:hAnsi="Helvetica" w:cs="Helvetica"/>
          <w:sz w:val="28"/>
          <w:szCs w:val="28"/>
        </w:rPr>
      </w:pPr>
      <w:r w:rsidRPr="00BE6439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BE6439" w:rsidRDefault="00BE6439">
      <w:pPr>
        <w:rPr>
          <w:rFonts w:ascii="Helvetica" w:hAnsi="Helvetica" w:cs="Helvetica"/>
          <w:sz w:val="28"/>
          <w:szCs w:val="28"/>
        </w:rPr>
      </w:pPr>
    </w:p>
    <w:p w:rsidR="00BE6439" w:rsidRPr="00BE6439" w:rsidRDefault="00BE6439" w:rsidP="00BE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439" w:rsidRPr="00BE6439" w:rsidRDefault="00BE6439" w:rsidP="00BE6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2560" cy="1432560"/>
            <wp:effectExtent l="19050" t="0" r="0" b="0"/>
            <wp:docPr id="1" name="Рисунок 1" descr="Володя Дуби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одя Дубини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439">
        <w:rPr>
          <w:rFonts w:ascii="Times New Roman" w:eastAsia="Times New Roman" w:hAnsi="Times New Roman" w:cs="Times New Roman"/>
          <w:sz w:val="24"/>
          <w:szCs w:val="24"/>
        </w:rPr>
        <w:t>Владимир Дубинин родился 29 августа 1927 года. Все свое детство мальчик провел в Керчи. Его отец был потомственным моряком, в 1919 году в составе партизанского отряда дрался с белогвардейцами. Рассказы отца о революции, вся атмосфера жизни города, который бережно хранил память о героях, воспитали в Володе готовность к подвигу.</w:t>
      </w:r>
    </w:p>
    <w:p w:rsidR="00BE6439" w:rsidRPr="00BE6439" w:rsidRDefault="00BE6439" w:rsidP="00BE6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439">
        <w:rPr>
          <w:rFonts w:ascii="Times New Roman" w:eastAsia="Times New Roman" w:hAnsi="Times New Roman" w:cs="Times New Roman"/>
          <w:sz w:val="24"/>
          <w:szCs w:val="24"/>
        </w:rPr>
        <w:t xml:space="preserve">Мальчику было всего четырнадцать лет, когда грянула Отечественная война. Его отец добровольцем ушел на флот, а Володя остался с матерью в Керчи. </w:t>
      </w:r>
      <w:proofErr w:type="gramStart"/>
      <w:r w:rsidRPr="00BE6439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BE6439">
        <w:rPr>
          <w:rFonts w:ascii="Times New Roman" w:eastAsia="Times New Roman" w:hAnsi="Times New Roman" w:cs="Times New Roman"/>
          <w:sz w:val="24"/>
          <w:szCs w:val="24"/>
        </w:rPr>
        <w:t xml:space="preserve"> месяцы войны фашистские войска уже подходили к Керчи. Жители города активно готовились к подпольной борьбе. Володя Дубинин также мечтал о борьбе с оккупантами. С захватом Керчи партизаны ушли в </w:t>
      </w:r>
      <w:proofErr w:type="spellStart"/>
      <w:r w:rsidRPr="00BE6439">
        <w:rPr>
          <w:rFonts w:ascii="Times New Roman" w:eastAsia="Times New Roman" w:hAnsi="Times New Roman" w:cs="Times New Roman"/>
          <w:sz w:val="24"/>
          <w:szCs w:val="24"/>
        </w:rPr>
        <w:t>Старокарантинские</w:t>
      </w:r>
      <w:proofErr w:type="spellEnd"/>
      <w:r w:rsidRPr="00BE6439">
        <w:rPr>
          <w:rFonts w:ascii="Times New Roman" w:eastAsia="Times New Roman" w:hAnsi="Times New Roman" w:cs="Times New Roman"/>
          <w:sz w:val="24"/>
          <w:szCs w:val="24"/>
        </w:rPr>
        <w:t xml:space="preserve"> подземные каменоломни возле города. Уже 7 ноября 1941 г. в глубоких недрах появилась подземная партизанская крепость. Именно отсюда народные мстители и совершали свои смелые вылазки. </w:t>
      </w:r>
    </w:p>
    <w:p w:rsidR="00BE6439" w:rsidRPr="00BE6439" w:rsidRDefault="00BE6439" w:rsidP="00BE6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439">
        <w:rPr>
          <w:rFonts w:ascii="Times New Roman" w:eastAsia="Times New Roman" w:hAnsi="Times New Roman" w:cs="Times New Roman"/>
          <w:sz w:val="24"/>
          <w:szCs w:val="24"/>
        </w:rPr>
        <w:t xml:space="preserve">Настойчивый и отважный мальчик добился того, чтобы его приняли в партизаны. Юный разведчик действовал в </w:t>
      </w:r>
      <w:proofErr w:type="spellStart"/>
      <w:r w:rsidRPr="00BE6439">
        <w:rPr>
          <w:rFonts w:ascii="Times New Roman" w:eastAsia="Times New Roman" w:hAnsi="Times New Roman" w:cs="Times New Roman"/>
          <w:sz w:val="24"/>
          <w:szCs w:val="24"/>
        </w:rPr>
        <w:t>Клетском</w:t>
      </w:r>
      <w:proofErr w:type="spellEnd"/>
      <w:r w:rsidRPr="00BE643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E6439">
        <w:rPr>
          <w:rFonts w:ascii="Times New Roman" w:eastAsia="Times New Roman" w:hAnsi="Times New Roman" w:cs="Times New Roman"/>
          <w:sz w:val="24"/>
          <w:szCs w:val="24"/>
        </w:rPr>
        <w:t>Серафимовическом</w:t>
      </w:r>
      <w:proofErr w:type="spellEnd"/>
      <w:r w:rsidRPr="00BE6439">
        <w:rPr>
          <w:rFonts w:ascii="Times New Roman" w:eastAsia="Times New Roman" w:hAnsi="Times New Roman" w:cs="Times New Roman"/>
          <w:sz w:val="24"/>
          <w:szCs w:val="24"/>
        </w:rPr>
        <w:t xml:space="preserve"> районах. Володю партизаны любили, для них он был общим сыном. Со своими друзьями Толей Ковалевым и Ваней </w:t>
      </w:r>
      <w:proofErr w:type="spellStart"/>
      <w:r w:rsidRPr="00BE6439">
        <w:rPr>
          <w:rFonts w:ascii="Times New Roman" w:eastAsia="Times New Roman" w:hAnsi="Times New Roman" w:cs="Times New Roman"/>
          <w:sz w:val="24"/>
          <w:szCs w:val="24"/>
        </w:rPr>
        <w:t>Гриценко</w:t>
      </w:r>
      <w:proofErr w:type="spellEnd"/>
      <w:r w:rsidRPr="00BE6439">
        <w:rPr>
          <w:rFonts w:ascii="Times New Roman" w:eastAsia="Times New Roman" w:hAnsi="Times New Roman" w:cs="Times New Roman"/>
          <w:sz w:val="24"/>
          <w:szCs w:val="24"/>
        </w:rPr>
        <w:t xml:space="preserve"> Володя Дубинин ходил в разведку. Юные разведчики доставляли ценные сведения о расположении частей врага, о численности немецких войск и т. п. Партизаны, опираясь на эти данные, планировали свои боевые операции. Разведка помогла в декабре 1941 г. отряду дать достойный отпор карателям. В штольнях во время боя Володя Дубинин подносил солдатам боеприпасы, а после заменил тяжелораненого бойца. О парне рассказывали легенды: как он “водил за нос” отряд фашистов, которые разыскивали партизан; как умел проскальзывать незаметным мимо вражеских постов; как мог точно запомнить численность нескольких гитлеровских подразделений, которые </w:t>
      </w:r>
      <w:proofErr w:type="gramStart"/>
      <w:r w:rsidRPr="00BE6439">
        <w:rPr>
          <w:rFonts w:ascii="Times New Roman" w:eastAsia="Times New Roman" w:hAnsi="Times New Roman" w:cs="Times New Roman"/>
          <w:sz w:val="24"/>
          <w:szCs w:val="24"/>
        </w:rPr>
        <w:t>были расположены в разных местах… Володя был</w:t>
      </w:r>
      <w:proofErr w:type="gramEnd"/>
      <w:r w:rsidRPr="00BE6439">
        <w:rPr>
          <w:rFonts w:ascii="Times New Roman" w:eastAsia="Times New Roman" w:hAnsi="Times New Roman" w:cs="Times New Roman"/>
          <w:sz w:val="24"/>
          <w:szCs w:val="24"/>
        </w:rPr>
        <w:t xml:space="preserve"> маленького роста, поэтому мог выбираться по очень узким лазам. Благодаря данным Володи советская артиллерия подавила точки немецкой дивизии, которые рвались к Сталинграду. За это его наградили орденом Красной Звезды.</w:t>
      </w:r>
    </w:p>
    <w:p w:rsidR="00BE6439" w:rsidRPr="00BE6439" w:rsidRDefault="00BE6439" w:rsidP="00BE6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439">
        <w:rPr>
          <w:rFonts w:ascii="Times New Roman" w:eastAsia="Times New Roman" w:hAnsi="Times New Roman" w:cs="Times New Roman"/>
          <w:sz w:val="24"/>
          <w:szCs w:val="24"/>
        </w:rPr>
        <w:t>Гитлеровцы пытались уничтожить партизан: замуровали и заминировали все входы в каменоломню. В эти страшные дни Володя Дубинин проявил большое мужество и находчивость. Мальчик организовал группу юных пионеров-разведчиков. Ребята через потайные ходы выбирались на поверхность и собирали необходимые партизанам сведения. Однажды Володя узнал, что немцы решили затопить каменоломни водой. Партизаны успели из камня соорудить плотины.</w:t>
      </w:r>
    </w:p>
    <w:p w:rsidR="00BE6439" w:rsidRPr="00BE6439" w:rsidRDefault="00BE6439" w:rsidP="00BE6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439">
        <w:rPr>
          <w:rFonts w:ascii="Times New Roman" w:eastAsia="Times New Roman" w:hAnsi="Times New Roman" w:cs="Times New Roman"/>
          <w:sz w:val="24"/>
          <w:szCs w:val="24"/>
        </w:rPr>
        <w:t>Мальчик хорошо знал расположение абсолютно всех выходов на поверхность. Когда в январе 1942 г. Керчь была освобождена, и саперы принялись к разминированию территорию вокруг каменоломен, Володя вызвался им помогать. 4 января юный партизан, помогая сапёру, сам погиб, подорвавшись на немецкой мине. Мальчика похоронили в партизанской могиле, недалеко от этих же каменоломен.</w:t>
      </w:r>
    </w:p>
    <w:p w:rsidR="00BE6439" w:rsidRPr="00DC2636" w:rsidRDefault="00BE6439">
      <w:pPr>
        <w:rPr>
          <w:sz w:val="28"/>
          <w:szCs w:val="28"/>
        </w:rPr>
      </w:pPr>
    </w:p>
    <w:sectPr w:rsidR="00BE6439" w:rsidRPr="00DC2636" w:rsidSect="005D6D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4C4"/>
    <w:multiLevelType w:val="multilevel"/>
    <w:tmpl w:val="F438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DD1C86"/>
    <w:multiLevelType w:val="multilevel"/>
    <w:tmpl w:val="F43E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2440F4"/>
    <w:multiLevelType w:val="hybridMultilevel"/>
    <w:tmpl w:val="2C3E978A"/>
    <w:lvl w:ilvl="0" w:tplc="EEE42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88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8C1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7AEA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C244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B209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29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4CD4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68F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A52C49"/>
    <w:multiLevelType w:val="hybridMultilevel"/>
    <w:tmpl w:val="6804F5F4"/>
    <w:lvl w:ilvl="0" w:tplc="49826F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1A9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89F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6DF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64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A6F2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4CA8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386E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CA75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A9C7597"/>
    <w:multiLevelType w:val="multilevel"/>
    <w:tmpl w:val="DD46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76361E"/>
    <w:multiLevelType w:val="multilevel"/>
    <w:tmpl w:val="C75A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C0D"/>
    <w:rsid w:val="000E78F4"/>
    <w:rsid w:val="000F7333"/>
    <w:rsid w:val="00180864"/>
    <w:rsid w:val="001F61FB"/>
    <w:rsid w:val="00253C0D"/>
    <w:rsid w:val="003A3C15"/>
    <w:rsid w:val="004733F2"/>
    <w:rsid w:val="00594A6E"/>
    <w:rsid w:val="005C6444"/>
    <w:rsid w:val="005D6D56"/>
    <w:rsid w:val="005E03DB"/>
    <w:rsid w:val="006063B8"/>
    <w:rsid w:val="007760F7"/>
    <w:rsid w:val="007F0011"/>
    <w:rsid w:val="008E6FAF"/>
    <w:rsid w:val="00960E84"/>
    <w:rsid w:val="00AA7BF3"/>
    <w:rsid w:val="00AD667F"/>
    <w:rsid w:val="00B14BB5"/>
    <w:rsid w:val="00BC20A8"/>
    <w:rsid w:val="00BE6439"/>
    <w:rsid w:val="00D278BA"/>
    <w:rsid w:val="00DC2636"/>
    <w:rsid w:val="00F0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0D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B14BB5"/>
    <w:pPr>
      <w:spacing w:after="0" w:line="432" w:lineRule="atLeast"/>
      <w:outlineLvl w:val="4"/>
    </w:pPr>
    <w:rPr>
      <w:rFonts w:ascii="inherit" w:eastAsia="Times New Roman" w:hAnsi="inherit" w:cs="Times New Roman"/>
      <w:b/>
      <w:bCs/>
      <w:color w:val="404040"/>
      <w:sz w:val="17"/>
      <w:szCs w:val="1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43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4BB5"/>
    <w:rPr>
      <w:rFonts w:ascii="inherit" w:eastAsia="Times New Roman" w:hAnsi="inherit" w:cs="Times New Roman"/>
      <w:b/>
      <w:bCs/>
      <w:color w:val="404040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231">
                  <w:marLeft w:val="2832"/>
                  <w:marRight w:val="28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471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090">
                  <w:marLeft w:val="2832"/>
                  <w:marRight w:val="28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258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8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1686">
          <w:marLeft w:val="600"/>
          <w:marRight w:val="60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dcterms:created xsi:type="dcterms:W3CDTF">2015-02-01T16:02:00Z</dcterms:created>
  <dcterms:modified xsi:type="dcterms:W3CDTF">2015-02-07T20:39:00Z</dcterms:modified>
</cp:coreProperties>
</file>