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31D0" w:rsidRDefault="00103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31D0">
        <w:rPr>
          <w:rFonts w:ascii="Times New Roman" w:hAnsi="Times New Roman" w:cs="Times New Roman"/>
          <w:sz w:val="24"/>
          <w:szCs w:val="24"/>
        </w:rPr>
        <w:t>23 марта 2022 года в годовщину смерти М.С. Мордвянникова, чьё имя носит МБОУ ВСОШ №2, делегация учащихся и учител</w:t>
      </w:r>
      <w:r>
        <w:rPr>
          <w:rFonts w:ascii="Times New Roman" w:hAnsi="Times New Roman" w:cs="Times New Roman"/>
          <w:sz w:val="24"/>
          <w:szCs w:val="24"/>
        </w:rPr>
        <w:t>ей школы возложила</w:t>
      </w:r>
      <w:r w:rsidRPr="001031D0">
        <w:rPr>
          <w:rFonts w:ascii="Times New Roman" w:hAnsi="Times New Roman" w:cs="Times New Roman"/>
          <w:sz w:val="24"/>
          <w:szCs w:val="24"/>
        </w:rPr>
        <w:t xml:space="preserve"> цветы  к мемориалу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031D0">
        <w:rPr>
          <w:rFonts w:ascii="Times New Roman" w:hAnsi="Times New Roman" w:cs="Times New Roman"/>
          <w:sz w:val="24"/>
          <w:szCs w:val="24"/>
        </w:rPr>
        <w:t>емлякам Героям Советского 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1D0" w:rsidRPr="001031D0" w:rsidRDefault="001031D0">
      <w:pPr>
        <w:rPr>
          <w:rFonts w:ascii="Times New Roman" w:hAnsi="Times New Roman" w:cs="Times New Roman"/>
          <w:sz w:val="24"/>
          <w:szCs w:val="24"/>
        </w:rPr>
      </w:pPr>
    </w:p>
    <w:sectPr w:rsidR="001031D0" w:rsidRPr="0010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31D0"/>
    <w:rsid w:val="0010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Веселовская СОШ №2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3</cp:revision>
  <dcterms:created xsi:type="dcterms:W3CDTF">2022-03-24T12:17:00Z</dcterms:created>
  <dcterms:modified xsi:type="dcterms:W3CDTF">2022-03-24T12:22:00Z</dcterms:modified>
</cp:coreProperties>
</file>