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B78" w:rsidRDefault="000B0B78" w:rsidP="0020174F">
      <w:pPr>
        <w:shd w:val="clear" w:color="auto" w:fill="FFFFFF"/>
        <w:spacing w:before="30" w:after="30" w:line="30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8D1861" w:rsidP="000B0B78">
      <w:pPr>
        <w:shd w:val="clear" w:color="auto" w:fill="FFFFFF"/>
        <w:spacing w:before="30" w:after="30" w:line="30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Arial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6188710" cy="8829547"/>
            <wp:effectExtent l="0" t="0" r="0" b="0"/>
            <wp:docPr id="2" name="Рисунок 2" descr="d:\Users\Admin\Desktop\CCI04032022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\Desktop\CCI04032022_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8829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B1CC9" w:rsidRDefault="00F84DDF" w:rsidP="000B0B78">
      <w:pPr>
        <w:shd w:val="clear" w:color="auto" w:fill="FFFFFF"/>
        <w:spacing w:before="30" w:after="30" w:line="300" w:lineRule="atLeast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Arial"/>
          <w:b/>
          <w:bCs/>
          <w:noProof/>
          <w:color w:val="000000"/>
          <w:sz w:val="20"/>
          <w:szCs w:val="20"/>
          <w:lang w:eastAsia="ru-RU"/>
        </w:rPr>
        <w:pict>
          <v:oval id="_x0000_s1027" style="position:absolute;margin-left:480.75pt;margin-top:30.9pt;width:14.25pt;height:25.5pt;z-index:251658240" strokecolor="white [3212]"/>
        </w:pict>
      </w:r>
    </w:p>
    <w:p w:rsidR="000B0B78" w:rsidRPr="005B1CC9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B1C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Содержание.</w:t>
      </w:r>
      <w:r w:rsidR="00EA1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Стр.</w:t>
      </w:r>
    </w:p>
    <w:p w:rsidR="00363DD5" w:rsidRPr="00CC249F" w:rsidRDefault="00363DD5" w:rsidP="00EA1A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</w:t>
      </w:r>
      <w:r w:rsidRPr="00CC24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Пояснительная записка</w:t>
      </w:r>
      <w:r w:rsidR="00EA1AC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…………………………………………………………..3</w:t>
      </w:r>
    </w:p>
    <w:p w:rsidR="00363DD5" w:rsidRPr="00CC249F" w:rsidRDefault="00363DD5" w:rsidP="00EA1ACF">
      <w:pPr>
        <w:pStyle w:val="a4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9F">
        <w:rPr>
          <w:rFonts w:ascii="Times New Roman" w:hAnsi="Times New Roman" w:cs="Times New Roman"/>
          <w:sz w:val="28"/>
          <w:szCs w:val="28"/>
        </w:rPr>
        <w:t>1.Нормативная  основа Программы внедрения целевой модели наставничества</w:t>
      </w:r>
      <w:r w:rsidR="00EA1A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……………………………………………………………………….4</w:t>
      </w:r>
      <w:r w:rsidRPr="00CC24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63DD5" w:rsidRPr="00CC249F" w:rsidRDefault="00363DD5" w:rsidP="00EA1ACF">
      <w:pPr>
        <w:pStyle w:val="a4"/>
        <w:autoSpaceDE w:val="0"/>
        <w:autoSpaceDN w:val="0"/>
        <w:adjustRightInd w:val="0"/>
        <w:spacing w:after="0" w:line="36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249F">
        <w:rPr>
          <w:rFonts w:ascii="Times New Roman" w:hAnsi="Times New Roman" w:cs="Times New Roman"/>
          <w:color w:val="000000"/>
          <w:sz w:val="28"/>
          <w:szCs w:val="28"/>
        </w:rPr>
        <w:t>2.Срок реализации  программы</w:t>
      </w:r>
      <w:r w:rsidR="00EA1ACF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…………………………………………………5</w:t>
      </w:r>
    </w:p>
    <w:p w:rsidR="00363DD5" w:rsidRPr="009A67F7" w:rsidRDefault="00363DD5" w:rsidP="00EA1AC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9A67F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3. Этапы реализации программы</w:t>
      </w:r>
      <w:r w:rsidR="00EA1ACF" w:rsidRPr="009A67F7">
        <w:rPr>
          <w:rFonts w:ascii="Times New Roman" w:hAnsi="Times New Roman" w:cs="Times New Roman"/>
          <w:b w:val="0"/>
          <w:color w:val="000000"/>
          <w:sz w:val="28"/>
          <w:szCs w:val="28"/>
        </w:rPr>
        <w:t>………………………………………………..5</w:t>
      </w:r>
    </w:p>
    <w:p w:rsidR="009A67F7" w:rsidRPr="009A67F7" w:rsidRDefault="009A67F7" w:rsidP="009A67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A67F7">
        <w:rPr>
          <w:rFonts w:ascii="Times New Roman" w:hAnsi="Times New Roman" w:cs="Times New Roman"/>
          <w:sz w:val="28"/>
          <w:szCs w:val="28"/>
        </w:rPr>
        <w:t>4.Условия реализации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……………………………………………………………5</w:t>
      </w:r>
    </w:p>
    <w:p w:rsidR="00363DD5" w:rsidRPr="009A67F7" w:rsidRDefault="009A67F7" w:rsidP="00EA1ACF">
      <w:pPr>
        <w:autoSpaceDE w:val="0"/>
        <w:autoSpaceDN w:val="0"/>
        <w:adjustRightInd w:val="0"/>
        <w:spacing w:after="0" w:line="360" w:lineRule="auto"/>
        <w:ind w:firstLine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3DD5" w:rsidRPr="009A67F7">
        <w:rPr>
          <w:rFonts w:ascii="Times New Roman" w:hAnsi="Times New Roman" w:cs="Times New Roman"/>
          <w:sz w:val="28"/>
          <w:szCs w:val="28"/>
        </w:rPr>
        <w:t>.Планируем</w:t>
      </w:r>
      <w:r w:rsidR="00EA1ACF" w:rsidRPr="009A67F7">
        <w:rPr>
          <w:rFonts w:ascii="Times New Roman" w:hAnsi="Times New Roman" w:cs="Times New Roman"/>
          <w:sz w:val="28"/>
          <w:szCs w:val="28"/>
        </w:rPr>
        <w:t>ый</w:t>
      </w:r>
      <w:r w:rsidR="00363DD5" w:rsidRPr="009A67F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EA1ACF" w:rsidRPr="009A67F7">
        <w:rPr>
          <w:rFonts w:ascii="Times New Roman" w:hAnsi="Times New Roman" w:cs="Times New Roman"/>
          <w:sz w:val="28"/>
          <w:szCs w:val="28"/>
        </w:rPr>
        <w:t>.</w:t>
      </w:r>
      <w:r w:rsidR="00363DD5" w:rsidRPr="009A67F7">
        <w:rPr>
          <w:rFonts w:ascii="Times New Roman" w:hAnsi="Times New Roman" w:cs="Times New Roman"/>
          <w:sz w:val="28"/>
          <w:szCs w:val="28"/>
        </w:rPr>
        <w:t xml:space="preserve"> </w:t>
      </w:r>
      <w:r w:rsidR="00EA1ACF" w:rsidRPr="009A67F7">
        <w:rPr>
          <w:rFonts w:ascii="Times New Roman" w:hAnsi="Times New Roman" w:cs="Times New Roman"/>
          <w:sz w:val="28"/>
          <w:szCs w:val="28"/>
        </w:rPr>
        <w:t>.……………………………………………………..5</w:t>
      </w:r>
    </w:p>
    <w:p w:rsidR="00363DD5" w:rsidRPr="00CC249F" w:rsidRDefault="009A67F7" w:rsidP="00EA1ACF">
      <w:pPr>
        <w:pStyle w:val="3"/>
        <w:shd w:val="clear" w:color="auto" w:fill="FFFFFF"/>
        <w:tabs>
          <w:tab w:val="left" w:pos="4020"/>
        </w:tabs>
        <w:spacing w:before="0" w:line="360" w:lineRule="auto"/>
        <w:ind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  <w:r w:rsidR="00363DD5" w:rsidRPr="009A67F7">
        <w:rPr>
          <w:rFonts w:ascii="Times New Roman" w:hAnsi="Times New Roman" w:cs="Times New Roman"/>
          <w:b w:val="0"/>
          <w:color w:val="000000"/>
          <w:sz w:val="28"/>
          <w:szCs w:val="28"/>
        </w:rPr>
        <w:t>.Формы наставничества</w:t>
      </w:r>
      <w:r w:rsidR="00EA1ACF" w:rsidRPr="009A67F7">
        <w:rPr>
          <w:rFonts w:ascii="Times New Roman" w:hAnsi="Times New Roman" w:cs="Times New Roman"/>
          <w:b w:val="0"/>
          <w:color w:val="000000"/>
          <w:sz w:val="28"/>
          <w:szCs w:val="28"/>
        </w:rPr>
        <w:t>…………………………………….…………………..</w:t>
      </w:r>
      <w:r w:rsidR="00EA1ACF">
        <w:rPr>
          <w:rFonts w:ascii="Times New Roman" w:hAnsi="Times New Roman" w:cs="Times New Roman"/>
          <w:b w:val="0"/>
          <w:color w:val="000000"/>
          <w:sz w:val="28"/>
          <w:szCs w:val="28"/>
        </w:rPr>
        <w:t>6</w:t>
      </w:r>
    </w:p>
    <w:p w:rsidR="00363DD5" w:rsidRPr="00CC249F" w:rsidRDefault="009A67F7" w:rsidP="00EA1ACF">
      <w:pPr>
        <w:pStyle w:val="Default"/>
        <w:spacing w:line="360" w:lineRule="auto"/>
        <w:ind w:firstLine="426"/>
        <w:contextualSpacing/>
        <w:jc w:val="both"/>
        <w:rPr>
          <w:color w:val="auto"/>
          <w:sz w:val="28"/>
          <w:szCs w:val="28"/>
        </w:rPr>
      </w:pPr>
      <w:r>
        <w:rPr>
          <w:bCs/>
          <w:sz w:val="28"/>
          <w:szCs w:val="28"/>
        </w:rPr>
        <w:t>7</w:t>
      </w:r>
      <w:r w:rsidR="00363DD5" w:rsidRPr="00CC249F">
        <w:rPr>
          <w:bCs/>
          <w:sz w:val="28"/>
          <w:szCs w:val="28"/>
        </w:rPr>
        <w:t>.Формирование базы наставников и наставляемых</w:t>
      </w:r>
      <w:r w:rsidR="00EA1ACF">
        <w:rPr>
          <w:bCs/>
          <w:sz w:val="28"/>
          <w:szCs w:val="28"/>
        </w:rPr>
        <w:t>………………………….12</w:t>
      </w:r>
    </w:p>
    <w:p w:rsidR="00363DD5" w:rsidRPr="00CC249F" w:rsidRDefault="009A67F7" w:rsidP="00EA1ACF">
      <w:pPr>
        <w:pStyle w:val="Default"/>
        <w:spacing w:line="360" w:lineRule="auto"/>
        <w:ind w:firstLine="426"/>
        <w:contextualSpacing/>
        <w:jc w:val="both"/>
      </w:pPr>
      <w:r>
        <w:rPr>
          <w:bCs/>
          <w:sz w:val="28"/>
          <w:szCs w:val="28"/>
        </w:rPr>
        <w:t>8</w:t>
      </w:r>
      <w:r w:rsidR="00363DD5" w:rsidRPr="00CC249F">
        <w:rPr>
          <w:bCs/>
          <w:sz w:val="28"/>
          <w:szCs w:val="28"/>
        </w:rPr>
        <w:t>.Мониторинг и оценка результатов реализации программы наставничества</w:t>
      </w:r>
      <w:r w:rsidR="00EA1ACF">
        <w:t>…………………………………………………………………………………...13</w:t>
      </w:r>
      <w:r w:rsidR="00363DD5" w:rsidRPr="00CC249F">
        <w:t xml:space="preserve"> </w:t>
      </w:r>
    </w:p>
    <w:p w:rsidR="00363DD5" w:rsidRPr="00CC249F" w:rsidRDefault="009A67F7" w:rsidP="00EA1ACF">
      <w:pPr>
        <w:pStyle w:val="3"/>
        <w:shd w:val="clear" w:color="auto" w:fill="FFFFFF"/>
        <w:spacing w:before="0" w:line="360" w:lineRule="auto"/>
        <w:ind w:firstLine="426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="00363DD5" w:rsidRPr="00CC249F">
        <w:rPr>
          <w:rFonts w:ascii="Times New Roman" w:hAnsi="Times New Roman" w:cs="Times New Roman"/>
          <w:b w:val="0"/>
          <w:color w:val="000000"/>
          <w:sz w:val="28"/>
          <w:szCs w:val="28"/>
        </w:rPr>
        <w:t>.Завершение программы наставничества в образовательной организации</w:t>
      </w:r>
      <w:r w:rsidR="00EA1ACF">
        <w:rPr>
          <w:rFonts w:ascii="Times New Roman" w:hAnsi="Times New Roman" w:cs="Times New Roman"/>
          <w:b w:val="0"/>
          <w:color w:val="000000"/>
          <w:sz w:val="28"/>
          <w:szCs w:val="28"/>
        </w:rPr>
        <w:t>...15</w:t>
      </w:r>
    </w:p>
    <w:p w:rsidR="00363DD5" w:rsidRDefault="009A67F7" w:rsidP="00EA1ACF">
      <w:pPr>
        <w:pStyle w:val="Default"/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10</w:t>
      </w:r>
      <w:r w:rsidR="00363DD5" w:rsidRPr="00CC249F">
        <w:rPr>
          <w:bCs/>
          <w:sz w:val="28"/>
          <w:szCs w:val="28"/>
        </w:rPr>
        <w:t>.Механизмы поощрения наставников</w:t>
      </w:r>
      <w:r>
        <w:rPr>
          <w:bCs/>
          <w:sz w:val="28"/>
          <w:szCs w:val="28"/>
        </w:rPr>
        <w:t>………………….……………………</w:t>
      </w:r>
      <w:r w:rsidR="00EA1ACF">
        <w:rPr>
          <w:bCs/>
          <w:sz w:val="28"/>
          <w:szCs w:val="28"/>
        </w:rPr>
        <w:t>15</w:t>
      </w:r>
    </w:p>
    <w:p w:rsidR="009A67F7" w:rsidRDefault="009A67F7" w:rsidP="00EA1ACF">
      <w:pPr>
        <w:pStyle w:val="Default"/>
        <w:spacing w:line="360" w:lineRule="auto"/>
        <w:ind w:firstLine="426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11.Документация учител</w:t>
      </w:r>
      <w:proofErr w:type="gramStart"/>
      <w:r>
        <w:rPr>
          <w:bCs/>
          <w:sz w:val="28"/>
          <w:szCs w:val="28"/>
        </w:rPr>
        <w:t>я-</w:t>
      </w:r>
      <w:proofErr w:type="gramEnd"/>
      <w:r>
        <w:rPr>
          <w:bCs/>
          <w:sz w:val="28"/>
          <w:szCs w:val="28"/>
        </w:rPr>
        <w:t xml:space="preserve"> наставника……………………………………….15</w:t>
      </w:r>
    </w:p>
    <w:p w:rsidR="00033230" w:rsidRDefault="00A40E90" w:rsidP="00901A0F">
      <w:pPr>
        <w:pStyle w:val="Default"/>
        <w:tabs>
          <w:tab w:val="left" w:pos="5100"/>
        </w:tabs>
        <w:spacing w:line="360" w:lineRule="auto"/>
        <w:ind w:firstLine="426"/>
        <w:contextualSpacing/>
        <w:jc w:val="both"/>
        <w:rPr>
          <w:bCs/>
          <w:i/>
          <w:sz w:val="28"/>
          <w:szCs w:val="28"/>
        </w:rPr>
      </w:pPr>
      <w:r w:rsidRPr="00C807EE">
        <w:rPr>
          <w:bCs/>
          <w:i/>
          <w:sz w:val="28"/>
          <w:szCs w:val="28"/>
        </w:rPr>
        <w:t>Приложение 1. Дорожная карта.</w:t>
      </w:r>
    </w:p>
    <w:p w:rsidR="00901A0F" w:rsidRPr="00C807EE" w:rsidRDefault="00901A0F" w:rsidP="00901A0F">
      <w:pPr>
        <w:pStyle w:val="Default"/>
        <w:spacing w:line="360" w:lineRule="auto"/>
        <w:ind w:firstLine="426"/>
        <w:contextualSpacing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Приложение 2.Формы наставничества.</w:t>
      </w:r>
      <w:r>
        <w:rPr>
          <w:bCs/>
          <w:i/>
          <w:sz w:val="28"/>
          <w:szCs w:val="28"/>
        </w:rPr>
        <w:tab/>
      </w:r>
    </w:p>
    <w:p w:rsidR="00901A0F" w:rsidRPr="00C807EE" w:rsidRDefault="00901A0F" w:rsidP="00901A0F">
      <w:pPr>
        <w:pStyle w:val="Default"/>
        <w:spacing w:line="360" w:lineRule="auto"/>
        <w:ind w:firstLine="426"/>
        <w:contextualSpacing/>
        <w:jc w:val="both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Приложение 3</w:t>
      </w:r>
      <w:r w:rsidRPr="00C807EE">
        <w:rPr>
          <w:bCs/>
          <w:i/>
          <w:sz w:val="28"/>
          <w:szCs w:val="28"/>
        </w:rPr>
        <w:t>. Таблица. База</w:t>
      </w:r>
      <w:r>
        <w:rPr>
          <w:bCs/>
          <w:i/>
          <w:sz w:val="28"/>
          <w:szCs w:val="28"/>
        </w:rPr>
        <w:t xml:space="preserve"> данных наставников и наставляем</w:t>
      </w:r>
      <w:r w:rsidRPr="00C807EE">
        <w:rPr>
          <w:bCs/>
          <w:i/>
          <w:sz w:val="28"/>
          <w:szCs w:val="28"/>
        </w:rPr>
        <w:t>ых</w:t>
      </w:r>
      <w:r>
        <w:rPr>
          <w:bCs/>
          <w:i/>
          <w:sz w:val="28"/>
          <w:szCs w:val="28"/>
        </w:rPr>
        <w:t>.</w:t>
      </w:r>
    </w:p>
    <w:p w:rsidR="00363DD5" w:rsidRPr="00CC249F" w:rsidRDefault="00363DD5" w:rsidP="00EA1ACF">
      <w:pPr>
        <w:spacing w:after="0" w:line="240" w:lineRule="auto"/>
        <w:jc w:val="both"/>
      </w:pPr>
    </w:p>
    <w:p w:rsidR="00F77A4C" w:rsidRDefault="00F77A4C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5B1CC9" w:rsidRDefault="005B1CC9" w:rsidP="00EA1ACF">
      <w:pPr>
        <w:shd w:val="clear" w:color="auto" w:fill="FFFFFF"/>
        <w:spacing w:before="30" w:after="30" w:line="300" w:lineRule="atLeast"/>
        <w:jc w:val="both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0B0B78" w:rsidRDefault="000B0B78" w:rsidP="00F77A4C">
      <w:pPr>
        <w:shd w:val="clear" w:color="auto" w:fill="FFFFFF"/>
        <w:spacing w:before="30" w:after="30" w:line="300" w:lineRule="atLeast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ru-RU"/>
        </w:rPr>
      </w:pPr>
    </w:p>
    <w:p w:rsidR="00F77A4C" w:rsidRPr="00DD6A70" w:rsidRDefault="002E1A53" w:rsidP="00F77A4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A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F77A4C" w:rsidRPr="002E1A53" w:rsidRDefault="00F77A4C" w:rsidP="00F77A4C">
      <w:pPr>
        <w:pStyle w:val="Default"/>
        <w:ind w:firstLine="426"/>
        <w:contextualSpacing/>
        <w:jc w:val="both"/>
      </w:pPr>
      <w:r w:rsidRPr="002E1A53">
        <w:t xml:space="preserve">В национальном проекте «Образование» значимая роль отводится методологии наставничества и подчеркивается ее значимость в создании условий для воспитания гармонично развитой и социально - ответственной личности на основе духовно-нравственных ценностей и культурных традиций народов Российской Федерации. </w:t>
      </w:r>
    </w:p>
    <w:p w:rsidR="00F77A4C" w:rsidRPr="002E1A53" w:rsidRDefault="00F77A4C" w:rsidP="00F77A4C">
      <w:pPr>
        <w:pStyle w:val="Default"/>
        <w:ind w:firstLine="426"/>
        <w:contextualSpacing/>
        <w:jc w:val="both"/>
      </w:pPr>
      <w:r w:rsidRPr="002E1A53">
        <w:t xml:space="preserve">В связи с этим почти во всех федеральных проектах, включенных в национальный проект «Образование», идет речь о необходимости создания методологии наставничества в ближайшее время и определены показатели: к 2024 году не менее 70% обучающихся общеобразовательных организаций должны быть вовлечены в различные формы наставничества и сопровождения. </w:t>
      </w:r>
    </w:p>
    <w:p w:rsidR="00F77A4C" w:rsidRPr="002E1A53" w:rsidRDefault="00F77A4C" w:rsidP="00F77A4C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E1A53">
        <w:rPr>
          <w:rFonts w:ascii="Times New Roman" w:hAnsi="Times New Roman" w:cs="Times New Roman"/>
          <w:sz w:val="24"/>
          <w:szCs w:val="24"/>
        </w:rPr>
        <w:t>Социальный заказ на наставничество среди обучающихся обусловлен тем, что наставничество работает на такую глобальную задачу, как успешность ребенка в жизни, как преодоление жизненных трудностей.</w:t>
      </w:r>
      <w:proofErr w:type="gramEnd"/>
      <w:r w:rsidRPr="002E1A53">
        <w:rPr>
          <w:rFonts w:ascii="Times New Roman" w:hAnsi="Times New Roman" w:cs="Times New Roman"/>
          <w:sz w:val="24"/>
          <w:szCs w:val="24"/>
        </w:rPr>
        <w:t xml:space="preserve"> Наставничество помогает и в решении ключевой задачи по достижению образовательных результатов в школе.</w:t>
      </w:r>
    </w:p>
    <w:p w:rsidR="00F77A4C" w:rsidRDefault="00F77A4C" w:rsidP="00F77A4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 xml:space="preserve">Данная программа  разработана в целях достижения результатов федеральных проектов "Современная школа", "Молодые профессионалы» и "Успех каждого ребенка" национального проекта "Образование" с применением  практик обмена опытом </w:t>
      </w:r>
      <w:proofErr w:type="gramStart"/>
      <w:r w:rsidRPr="002E1A53">
        <w:rPr>
          <w:rFonts w:ascii="Times New Roman" w:hAnsi="Times New Roman" w:cs="Times New Roman"/>
          <w:sz w:val="24"/>
          <w:szCs w:val="24"/>
        </w:rPr>
        <w:t>между</w:t>
      </w:r>
      <w:proofErr w:type="gramEnd"/>
      <w:r w:rsidRPr="002E1A53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901FF7" w:rsidRPr="002E1A53" w:rsidRDefault="00901FF7" w:rsidP="00901FF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2E1A53">
        <w:rPr>
          <w:rFonts w:ascii="Times New Roman" w:hAnsi="Times New Roman" w:cs="Times New Roman"/>
          <w:color w:val="000000"/>
          <w:sz w:val="24"/>
          <w:szCs w:val="24"/>
        </w:rPr>
        <w:t>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разных уровней образования и молодых специалистов.</w:t>
      </w:r>
    </w:p>
    <w:p w:rsidR="00901FF7" w:rsidRPr="002E1A53" w:rsidRDefault="00901FF7" w:rsidP="00901FF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901FF7" w:rsidRPr="002E1A53" w:rsidRDefault="00901FF7" w:rsidP="00901FF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E1A53">
        <w:rPr>
          <w:rFonts w:ascii="Times New Roman" w:hAnsi="Times New Roman" w:cs="Times New Roman"/>
          <w:color w:val="000000"/>
          <w:sz w:val="24"/>
          <w:szCs w:val="24"/>
        </w:rPr>
        <w:t>- улучшение показателей организации в образовательной, социокультурной, спортивной и других сферах;</w:t>
      </w:r>
      <w:proofErr w:type="gramEnd"/>
    </w:p>
    <w:p w:rsidR="00901FF7" w:rsidRPr="002E1A53" w:rsidRDefault="00901FF7" w:rsidP="00901FF7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color w:val="000000"/>
          <w:sz w:val="24"/>
          <w:szCs w:val="24"/>
        </w:rPr>
        <w:t xml:space="preserve">- подготовка </w:t>
      </w:r>
      <w:proofErr w:type="gramStart"/>
      <w:r w:rsidRPr="002E1A53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2E1A53">
        <w:rPr>
          <w:rFonts w:ascii="Times New Roman" w:hAnsi="Times New Roman" w:cs="Times New Roman"/>
          <w:color w:val="000000"/>
          <w:sz w:val="24"/>
          <w:szCs w:val="24"/>
        </w:rPr>
        <w:t xml:space="preserve"> к самостоятельной, осознанной и социальной  продуктивной деятельности в современном мире; </w:t>
      </w:r>
    </w:p>
    <w:p w:rsidR="00901FF7" w:rsidRPr="002E1A53" w:rsidRDefault="00901FF7" w:rsidP="00901FF7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color w:val="000000"/>
          <w:sz w:val="24"/>
          <w:szCs w:val="24"/>
        </w:rPr>
        <w:t>- 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:rsidR="00DD6A70" w:rsidRPr="002E1A53" w:rsidRDefault="00901FF7" w:rsidP="00DD6A70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color w:val="000000"/>
          <w:sz w:val="24"/>
          <w:szCs w:val="24"/>
        </w:rPr>
        <w:t>- создание психологически комфортной среды для развития и повышения</w:t>
      </w:r>
      <w:r w:rsidR="00DD6A70" w:rsidRPr="00DD6A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6A70" w:rsidRPr="002E1A53">
        <w:rPr>
          <w:rFonts w:ascii="Times New Roman" w:hAnsi="Times New Roman" w:cs="Times New Roman"/>
          <w:color w:val="000000"/>
          <w:sz w:val="24"/>
          <w:szCs w:val="24"/>
        </w:rPr>
        <w:t>квалификации педагогов, увеличение числа закрепившихся в профессии педагогических кадров;</w:t>
      </w:r>
    </w:p>
    <w:p w:rsidR="00DD6A70" w:rsidRPr="002E1A53" w:rsidRDefault="00DD6A70" w:rsidP="00DD6A70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color w:val="000000"/>
          <w:sz w:val="24"/>
          <w:szCs w:val="24"/>
        </w:rPr>
        <w:t>- 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:rsidR="00DD6A70" w:rsidRDefault="00DD6A70" w:rsidP="00DD6A70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color w:val="000000"/>
          <w:sz w:val="24"/>
          <w:szCs w:val="24"/>
        </w:rPr>
        <w:t xml:space="preserve">- формирование открытого и эффективного сообщества </w:t>
      </w:r>
      <w:proofErr w:type="spellStart"/>
      <w:r w:rsidRPr="002E1A53">
        <w:rPr>
          <w:rFonts w:ascii="Times New Roman" w:hAnsi="Times New Roman" w:cs="Times New Roman"/>
          <w:color w:val="000000"/>
          <w:sz w:val="24"/>
          <w:szCs w:val="24"/>
        </w:rPr>
        <w:t>вокругобразовательной</w:t>
      </w:r>
      <w:proofErr w:type="spellEnd"/>
      <w:r w:rsidRPr="002E1A53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организации, способного на комплексную поддержку ее деятельности, в </w:t>
      </w:r>
      <w:proofErr w:type="gramStart"/>
      <w:r w:rsidRPr="002E1A53">
        <w:rPr>
          <w:rFonts w:ascii="Times New Roman" w:hAnsi="Times New Roman" w:cs="Times New Roman"/>
          <w:color w:val="000000"/>
          <w:sz w:val="24"/>
          <w:szCs w:val="24"/>
        </w:rPr>
        <w:t>котором</w:t>
      </w:r>
      <w:proofErr w:type="gramEnd"/>
      <w:r w:rsidRPr="002E1A53">
        <w:rPr>
          <w:rFonts w:ascii="Times New Roman" w:hAnsi="Times New Roman" w:cs="Times New Roman"/>
          <w:color w:val="000000"/>
          <w:sz w:val="24"/>
          <w:szCs w:val="24"/>
        </w:rPr>
        <w:t xml:space="preserve"> выстроены доверительные и партнерские отношения.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E1A53">
        <w:rPr>
          <w:rFonts w:ascii="Times New Roman" w:hAnsi="Times New Roman" w:cs="Times New Roman"/>
          <w:b/>
          <w:sz w:val="24"/>
          <w:szCs w:val="24"/>
        </w:rPr>
        <w:t>Программа наставничества направлена на решение следующих проблем обучающегося общеобразовательной организации:</w:t>
      </w:r>
      <w:proofErr w:type="gramEnd"/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низкую мотивацию к учебе и саморазвитию, неудовлетворительную успеваемость;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невозможность качественной самореализации в рамках школьной программы;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отсутствие условий для формирования активной гражданской позиции;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низкую информированность о перспективах самостоятельного выбора векторов творческого развития, карьерных и иных возможностей;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кризис самоидентификации, разрушение или низкий уровень сформированности ценностных и жизненных позиций и ориентиров;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 xml:space="preserve">- отсутствие условий для формирования </w:t>
      </w:r>
      <w:proofErr w:type="spellStart"/>
      <w:r w:rsidRPr="002E1A5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2E1A53">
        <w:rPr>
          <w:rFonts w:ascii="Times New Roman" w:hAnsi="Times New Roman" w:cs="Times New Roman"/>
          <w:sz w:val="24"/>
          <w:szCs w:val="24"/>
        </w:rPr>
        <w:t xml:space="preserve"> навыков и </w:t>
      </w:r>
      <w:proofErr w:type="spellStart"/>
      <w:r w:rsidRPr="002E1A5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2E1A53">
        <w:rPr>
          <w:rFonts w:ascii="Times New Roman" w:hAnsi="Times New Roman" w:cs="Times New Roman"/>
          <w:sz w:val="24"/>
          <w:szCs w:val="24"/>
        </w:rPr>
        <w:t>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lastRenderedPageBreak/>
        <w:t xml:space="preserve">-  падение эмоциональной устойчивости, психологические </w:t>
      </w:r>
      <w:proofErr w:type="spellStart"/>
      <w:r w:rsidRPr="002E1A53">
        <w:rPr>
          <w:rFonts w:ascii="Times New Roman" w:hAnsi="Times New Roman" w:cs="Times New Roman"/>
          <w:sz w:val="24"/>
          <w:szCs w:val="24"/>
        </w:rPr>
        <w:t>кризисы</w:t>
      </w:r>
      <w:proofErr w:type="gramStart"/>
      <w:r w:rsidRPr="002E1A53">
        <w:rPr>
          <w:rFonts w:ascii="Times New Roman" w:hAnsi="Times New Roman" w:cs="Times New Roman"/>
          <w:sz w:val="24"/>
          <w:szCs w:val="24"/>
        </w:rPr>
        <w:t>,с</w:t>
      </w:r>
      <w:proofErr w:type="gramEnd"/>
      <w:r w:rsidRPr="002E1A53">
        <w:rPr>
          <w:rFonts w:ascii="Times New Roman" w:hAnsi="Times New Roman" w:cs="Times New Roman"/>
          <w:sz w:val="24"/>
          <w:szCs w:val="24"/>
        </w:rPr>
        <w:t>вязанные</w:t>
      </w:r>
      <w:proofErr w:type="spellEnd"/>
      <w:r w:rsidRPr="002E1A53">
        <w:rPr>
          <w:rFonts w:ascii="Times New Roman" w:hAnsi="Times New Roman" w:cs="Times New Roman"/>
          <w:sz w:val="24"/>
          <w:szCs w:val="24"/>
        </w:rPr>
        <w:t xml:space="preserve">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A053C9" w:rsidRPr="002E1A53" w:rsidRDefault="00A053C9" w:rsidP="00A053C9">
      <w:pPr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проблемы адаптации в (новом) учебном коллективе: психологические, организационные и социальные.</w:t>
      </w:r>
      <w:bookmarkStart w:id="1" w:name="100324"/>
      <w:bookmarkEnd w:id="1"/>
    </w:p>
    <w:p w:rsidR="00A053C9" w:rsidRPr="002E1A53" w:rsidRDefault="00A053C9" w:rsidP="00DD6A70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>Термины и определения, используемые в программе.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Наставничество </w:t>
      </w:r>
      <w:r w:rsidRPr="002E1A53">
        <w:t xml:space="preserve">- универсальная технология передачи опыта, знаний, формирования навыков, компетенций, </w:t>
      </w:r>
      <w:proofErr w:type="spellStart"/>
      <w:r w:rsidRPr="002E1A53">
        <w:t>метакомпетенций</w:t>
      </w:r>
      <w:proofErr w:type="spellEnd"/>
      <w:r w:rsidRPr="002E1A53">
        <w:t xml:space="preserve"> и ценностей через неформальное </w:t>
      </w:r>
      <w:proofErr w:type="spellStart"/>
      <w:r w:rsidRPr="002E1A53">
        <w:t>взаимообогащающее</w:t>
      </w:r>
      <w:proofErr w:type="spellEnd"/>
      <w:r w:rsidRPr="002E1A53">
        <w:t xml:space="preserve"> общение, основанное на доверии и партнерстве.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Форма наставничества </w:t>
      </w:r>
      <w:r w:rsidRPr="002E1A53">
        <w:t xml:space="preserve">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Программа наставничества </w:t>
      </w:r>
      <w:r w:rsidRPr="002E1A53">
        <w:t xml:space="preserve">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Наставляемый </w:t>
      </w:r>
      <w:r w:rsidRPr="002E1A53"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 w:rsidRPr="002E1A53">
        <w:t>наставляемый</w:t>
      </w:r>
      <w:proofErr w:type="gramEnd"/>
      <w:r w:rsidRPr="002E1A53">
        <w:t xml:space="preserve"> может быть определен термином "обучающийся".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Наставник </w:t>
      </w:r>
      <w:r w:rsidRPr="002E1A53">
        <w:t xml:space="preserve">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Куратор </w:t>
      </w:r>
      <w:r w:rsidRPr="002E1A53"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Целевая модель </w:t>
      </w:r>
      <w:r w:rsidRPr="002E1A53">
        <w:t xml:space="preserve">наставничества - система условий, ресурсов и процессов, необходимых для реализации программ наставничества в образовательных организациях.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proofErr w:type="spellStart"/>
      <w:r w:rsidRPr="002E1A53">
        <w:rPr>
          <w:b/>
          <w:bCs/>
        </w:rPr>
        <w:t>Метакомпетенции</w:t>
      </w:r>
      <w:proofErr w:type="spellEnd"/>
      <w:r w:rsidRPr="002E1A53">
        <w:rPr>
          <w:b/>
          <w:bCs/>
        </w:rPr>
        <w:t xml:space="preserve"> </w:t>
      </w:r>
      <w:r w:rsidRPr="002E1A53">
        <w:t xml:space="preserve">- способность формировать у себя новые навыки и компетенции самостоятельно, а не только манипулировать полученными извне знаниями и навыками.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Тьютор </w:t>
      </w:r>
      <w:r w:rsidRPr="002E1A53">
        <w:t xml:space="preserve">- специалист в области педагогики, который помогает </w:t>
      </w:r>
      <w:proofErr w:type="gramStart"/>
      <w:r w:rsidRPr="002E1A53">
        <w:t>обучающемуся</w:t>
      </w:r>
      <w:proofErr w:type="gramEnd"/>
      <w:r w:rsidRPr="002E1A53">
        <w:t xml:space="preserve"> определиться с индивидуальным образовательным маршрутом. </w:t>
      </w:r>
    </w:p>
    <w:p w:rsidR="00DD6A70" w:rsidRPr="002E1A53" w:rsidRDefault="00DD6A70" w:rsidP="00DD6A70">
      <w:pPr>
        <w:pStyle w:val="Default"/>
        <w:ind w:firstLine="426"/>
        <w:contextualSpacing/>
        <w:jc w:val="both"/>
      </w:pPr>
      <w:r w:rsidRPr="002E1A53">
        <w:rPr>
          <w:b/>
          <w:bCs/>
        </w:rPr>
        <w:t xml:space="preserve">Благодарный выпускник </w:t>
      </w:r>
      <w:r w:rsidRPr="002E1A53">
        <w:t xml:space="preserve"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</w:t>
      </w:r>
      <w:proofErr w:type="spellStart"/>
      <w:r w:rsidRPr="002E1A53">
        <w:t>эндаумент</w:t>
      </w:r>
      <w:proofErr w:type="spellEnd"/>
      <w:r w:rsidRPr="002E1A53">
        <w:t xml:space="preserve">, организует стажировки и т.д.). </w:t>
      </w:r>
    </w:p>
    <w:p w:rsidR="00DD6A70" w:rsidRDefault="00DD6A70" w:rsidP="00DD6A7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b/>
          <w:bCs/>
          <w:sz w:val="24"/>
          <w:szCs w:val="24"/>
        </w:rPr>
        <w:t xml:space="preserve">Школьное сообщество </w:t>
      </w:r>
      <w:r w:rsidRPr="002E1A53">
        <w:rPr>
          <w:rFonts w:ascii="Times New Roman" w:hAnsi="Times New Roman" w:cs="Times New Roman"/>
          <w:sz w:val="24"/>
          <w:szCs w:val="24"/>
        </w:rPr>
        <w:t>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DD6A70" w:rsidRPr="002E1A53" w:rsidRDefault="00DD6A70" w:rsidP="00DD6A7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1FF7" w:rsidRPr="00DD6A70" w:rsidRDefault="005B1CC9" w:rsidP="00901FF7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D6A70" w:rsidRPr="00DD6A70">
        <w:rPr>
          <w:rFonts w:ascii="Times New Roman" w:hAnsi="Times New Roman" w:cs="Times New Roman"/>
          <w:b/>
          <w:sz w:val="28"/>
          <w:szCs w:val="28"/>
        </w:rPr>
        <w:t xml:space="preserve">Нормативная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 основа Программы внедрения целевой модели наставничества</w:t>
      </w:r>
      <w:r w:rsidR="00DD6A70" w:rsidRPr="00DD6A70">
        <w:rPr>
          <w:rFonts w:ascii="Times New Roman" w:hAnsi="Times New Roman" w:cs="Times New Roman"/>
          <w:b/>
          <w:sz w:val="28"/>
          <w:szCs w:val="28"/>
        </w:rPr>
        <w:t>.</w:t>
      </w:r>
    </w:p>
    <w:p w:rsidR="00F77A4C" w:rsidRPr="002E1A53" w:rsidRDefault="00F77A4C" w:rsidP="00F77A4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E1A53">
        <w:rPr>
          <w:rFonts w:ascii="Times New Roman" w:hAnsi="Times New Roman" w:cs="Times New Roman"/>
          <w:b/>
          <w:color w:val="000000"/>
          <w:sz w:val="24"/>
          <w:szCs w:val="24"/>
        </w:rPr>
        <w:t>Программа наставничества составлена на основе следующих нормативных документов:</w:t>
      </w:r>
    </w:p>
    <w:p w:rsidR="00F77A4C" w:rsidRPr="002E1A53" w:rsidRDefault="00F77A4C" w:rsidP="00F77A4C">
      <w:pPr>
        <w:pStyle w:val="pboth"/>
        <w:shd w:val="clear" w:color="auto" w:fill="FFFFFF"/>
        <w:spacing w:before="0" w:beforeAutospacing="0" w:after="0" w:afterAutospacing="0"/>
        <w:ind w:firstLine="425"/>
        <w:contextualSpacing/>
        <w:jc w:val="both"/>
      </w:pPr>
      <w:bookmarkStart w:id="2" w:name="100325"/>
      <w:bookmarkStart w:id="3" w:name="100326"/>
      <w:bookmarkEnd w:id="2"/>
      <w:bookmarkEnd w:id="3"/>
      <w:r w:rsidRPr="002E1A53">
        <w:t>- Федеральный </w:t>
      </w:r>
      <w:hyperlink r:id="rId10" w:history="1">
        <w:r w:rsidRPr="002E1A53">
          <w:rPr>
            <w:rStyle w:val="a3"/>
            <w:color w:val="auto"/>
            <w:u w:val="none"/>
            <w:bdr w:val="none" w:sz="0" w:space="0" w:color="auto" w:frame="1"/>
          </w:rPr>
          <w:t>закон</w:t>
        </w:r>
      </w:hyperlink>
      <w:r w:rsidRPr="002E1A53">
        <w:t> от 29 декабря 2012 г. N 273-ФЗ "Об образовании в Российской Федерации";</w:t>
      </w:r>
    </w:p>
    <w:p w:rsidR="00F77A4C" w:rsidRPr="002E1A53" w:rsidRDefault="00F77A4C" w:rsidP="00F77A4C">
      <w:pPr>
        <w:pStyle w:val="pboth"/>
        <w:shd w:val="clear" w:color="auto" w:fill="FFFFFF"/>
        <w:spacing w:before="0" w:beforeAutospacing="0" w:after="0" w:afterAutospacing="0"/>
        <w:ind w:firstLine="425"/>
        <w:contextualSpacing/>
        <w:jc w:val="both"/>
      </w:pPr>
      <w:proofErr w:type="gramStart"/>
      <w:r w:rsidRPr="002E1A53">
        <w:t xml:space="preserve">- </w:t>
      </w:r>
      <w:hyperlink r:id="rId11" w:anchor="fUCjYfxckG63" w:history="1">
        <w:r w:rsidRPr="002E1A53">
          <w:rPr>
            <w:rStyle w:val="a3"/>
            <w:color w:val="auto"/>
            <w:u w:val="none"/>
            <w:bdr w:val="none" w:sz="0" w:space="0" w:color="auto" w:frame="1"/>
          </w:rPr>
          <w:t>Основы</w:t>
        </w:r>
      </w:hyperlink>
      <w:r w:rsidRPr="002E1A53">
        <w:t> 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2403-Р);</w:t>
      </w:r>
      <w:proofErr w:type="gramEnd"/>
    </w:p>
    <w:p w:rsidR="00F77A4C" w:rsidRPr="002E1A53" w:rsidRDefault="00F77A4C" w:rsidP="00F77A4C">
      <w:pPr>
        <w:pStyle w:val="1"/>
        <w:spacing w:before="0" w:beforeAutospacing="0" w:after="0" w:afterAutospacing="0"/>
        <w:ind w:firstLine="425"/>
        <w:contextualSpacing/>
        <w:jc w:val="both"/>
        <w:rPr>
          <w:b w:val="0"/>
          <w:sz w:val="24"/>
          <w:szCs w:val="24"/>
        </w:rPr>
      </w:pPr>
      <w:r w:rsidRPr="002E1A53">
        <w:rPr>
          <w:b w:val="0"/>
          <w:sz w:val="24"/>
          <w:szCs w:val="24"/>
        </w:rPr>
        <w:lastRenderedPageBreak/>
        <w:t xml:space="preserve">- Распоряжение </w:t>
      </w:r>
      <w:proofErr w:type="spellStart"/>
      <w:r w:rsidRPr="002E1A53">
        <w:rPr>
          <w:b w:val="0"/>
          <w:sz w:val="24"/>
          <w:szCs w:val="24"/>
        </w:rPr>
        <w:t>Минпросвещения</w:t>
      </w:r>
      <w:proofErr w:type="spellEnd"/>
      <w:r w:rsidRPr="002E1A53">
        <w:rPr>
          <w:b w:val="0"/>
          <w:sz w:val="24"/>
          <w:szCs w:val="24"/>
        </w:rPr>
        <w:t xml:space="preserve"> России от 25.12.2019 N Р-145 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</w:t>
      </w:r>
      <w:proofErr w:type="gramStart"/>
      <w:r w:rsidRPr="002E1A53">
        <w:rPr>
          <w:b w:val="0"/>
          <w:sz w:val="24"/>
          <w:szCs w:val="24"/>
        </w:rPr>
        <w:t>я</w:t>
      </w:r>
      <w:r w:rsidRPr="002E1A53">
        <w:rPr>
          <w:b w:val="0"/>
          <w:sz w:val="24"/>
          <w:szCs w:val="24"/>
          <w:shd w:val="clear" w:color="auto" w:fill="FFFFFF"/>
        </w:rPr>
        <w:t>(</w:t>
      </w:r>
      <w:proofErr w:type="gramEnd"/>
      <w:r w:rsidRPr="002E1A53">
        <w:rPr>
          <w:b w:val="0"/>
          <w:sz w:val="24"/>
          <w:szCs w:val="24"/>
          <w:shd w:val="clear" w:color="auto" w:fill="FFFFFF"/>
        </w:rPr>
        <w:t xml:space="preserve">Приложение. </w:t>
      </w:r>
      <w:proofErr w:type="gramStart"/>
      <w:r w:rsidRPr="002E1A53">
        <w:rPr>
          <w:b w:val="0"/>
          <w:sz w:val="24"/>
          <w:szCs w:val="24"/>
          <w:shd w:val="clear" w:color="auto" w:fill="FFFFFF"/>
        </w:rPr>
        <w:t>Методология (целевая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обучающимися)</w:t>
      </w:r>
      <w:proofErr w:type="gramEnd"/>
    </w:p>
    <w:p w:rsidR="00F77A4C" w:rsidRPr="002E1A53" w:rsidRDefault="00F77A4C" w:rsidP="00F77A4C">
      <w:pPr>
        <w:tabs>
          <w:tab w:val="left" w:pos="4515"/>
        </w:tabs>
        <w:autoSpaceDE w:val="0"/>
        <w:autoSpaceDN w:val="0"/>
        <w:adjustRightInd w:val="0"/>
        <w:spacing w:after="0" w:line="240" w:lineRule="auto"/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- Положение о наставничестве</w:t>
      </w:r>
      <w:r w:rsidR="009A67F7">
        <w:rPr>
          <w:rFonts w:ascii="Times New Roman" w:hAnsi="Times New Roman" w:cs="Times New Roman"/>
          <w:sz w:val="24"/>
          <w:szCs w:val="24"/>
        </w:rPr>
        <w:t xml:space="preserve"> МБОУ ВСОШ №2.</w:t>
      </w:r>
      <w:r w:rsidRPr="002E1A53">
        <w:rPr>
          <w:rFonts w:ascii="Times New Roman" w:hAnsi="Times New Roman" w:cs="Times New Roman"/>
          <w:sz w:val="24"/>
          <w:szCs w:val="24"/>
        </w:rPr>
        <w:t>.</w:t>
      </w:r>
      <w:r w:rsidRPr="002E1A53">
        <w:rPr>
          <w:rFonts w:ascii="Times New Roman" w:hAnsi="Times New Roman" w:cs="Times New Roman"/>
          <w:sz w:val="24"/>
          <w:szCs w:val="24"/>
        </w:rPr>
        <w:tab/>
      </w:r>
    </w:p>
    <w:p w:rsidR="00F77A4C" w:rsidRPr="002E1A53" w:rsidRDefault="00F77A4C" w:rsidP="00F77A4C">
      <w:pPr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71B9" w:rsidRPr="00A053C9" w:rsidRDefault="005B1CC9" w:rsidP="00F77A4C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F77A4C" w:rsidRPr="00A053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Срок реализации </w:t>
      </w:r>
      <w:r w:rsidR="002E1A53" w:rsidRPr="00A053C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77A4C" w:rsidRPr="00A053C9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  <w:r w:rsidR="002E1A53" w:rsidRPr="00A053C9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2E1A53" w:rsidRPr="007C71B9" w:rsidRDefault="007C71B9" w:rsidP="007C71B9">
      <w:pPr>
        <w:pStyle w:val="a4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71B9">
        <w:rPr>
          <w:rFonts w:ascii="Times New Roman" w:hAnsi="Times New Roman" w:cs="Times New Roman"/>
          <w:color w:val="000000"/>
          <w:sz w:val="24"/>
          <w:szCs w:val="24"/>
        </w:rPr>
        <w:t>Программа рассчитана на срок с сентября по ма</w:t>
      </w:r>
      <w:proofErr w:type="gramStart"/>
      <w:r w:rsidRPr="007C71B9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7C71B9">
        <w:rPr>
          <w:rFonts w:ascii="Times New Roman" w:hAnsi="Times New Roman" w:cs="Times New Roman"/>
          <w:color w:val="000000"/>
          <w:sz w:val="24"/>
          <w:szCs w:val="24"/>
        </w:rPr>
        <w:t>учебный год) и пре</w:t>
      </w:r>
      <w:r w:rsidR="007135BA" w:rsidRPr="007C71B9">
        <w:rPr>
          <w:rFonts w:ascii="Times New Roman" w:hAnsi="Times New Roman" w:cs="Times New Roman"/>
          <w:color w:val="000000"/>
          <w:sz w:val="24"/>
          <w:szCs w:val="24"/>
        </w:rPr>
        <w:t>дусматривает систематическое внесение дополнений, измен</w:t>
      </w:r>
      <w:r w:rsidRPr="007C71B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35BA" w:rsidRPr="007C71B9">
        <w:rPr>
          <w:rFonts w:ascii="Times New Roman" w:hAnsi="Times New Roman" w:cs="Times New Roman"/>
          <w:color w:val="000000"/>
          <w:sz w:val="24"/>
          <w:szCs w:val="24"/>
        </w:rPr>
        <w:t>ний, коррекцию плана в зависимости от изменяющихся условий.</w:t>
      </w:r>
    </w:p>
    <w:p w:rsidR="00FD5807" w:rsidRPr="00A053C9" w:rsidRDefault="005B1CC9" w:rsidP="00FD5807">
      <w:pPr>
        <w:pStyle w:val="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</w:t>
      </w:r>
      <w:r w:rsidRPr="005B1CC9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FD5807" w:rsidRPr="005B1CC9">
        <w:rPr>
          <w:rFonts w:ascii="Times New Roman" w:hAnsi="Times New Roman" w:cs="Times New Roman"/>
          <w:color w:val="000000"/>
          <w:sz w:val="28"/>
          <w:szCs w:val="28"/>
        </w:rPr>
        <w:t xml:space="preserve"> Этапы</w:t>
      </w:r>
      <w:r w:rsidR="00FD5807" w:rsidRPr="00A053C9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программы.</w:t>
      </w:r>
    </w:p>
    <w:p w:rsidR="00FD5807" w:rsidRPr="00DD6A70" w:rsidRDefault="00FD5807" w:rsidP="0092231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 этап:</w:t>
      </w:r>
      <w:r w:rsidRPr="00DD6A70">
        <w:rPr>
          <w:rFonts w:ascii="Times New Roman" w:hAnsi="Times New Roman" w:cs="Times New Roman"/>
          <w:sz w:val="24"/>
          <w:szCs w:val="24"/>
        </w:rPr>
        <w:t xml:space="preserve"> Запуск программы – сентябрь. </w:t>
      </w:r>
    </w:p>
    <w:p w:rsidR="0092231C" w:rsidRPr="00FF4353" w:rsidRDefault="00FD5807" w:rsidP="00FF4353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1.1.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Подготовка условий для запуска программы наставничества.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Формирование базы </w:t>
      </w:r>
      <w:proofErr w:type="gramStart"/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наставляемых</w:t>
      </w:r>
      <w:proofErr w:type="gramEnd"/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Формирование базы наставников.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Отбор и обучение наставников.</w:t>
      </w:r>
    </w:p>
    <w:p w:rsidR="0092231C" w:rsidRPr="00FF4353" w:rsidRDefault="00FD5807" w:rsidP="00FF4353">
      <w:pPr>
        <w:pStyle w:val="a4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II этап:</w:t>
      </w:r>
      <w:r w:rsidRPr="00FD5807">
        <w:rPr>
          <w:rFonts w:ascii="Times New Roman" w:hAnsi="Times New Roman" w:cs="Times New Roman"/>
          <w:sz w:val="24"/>
          <w:szCs w:val="24"/>
        </w:rPr>
        <w:t xml:space="preserve"> Практическая реализация программы – сентябрь  – май.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наставнических пар или групп.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2.2.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Организация работы наставнических пар или групп.</w:t>
      </w:r>
    </w:p>
    <w:p w:rsidR="00FD5807" w:rsidRDefault="00FD5807" w:rsidP="0092231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B1CC9">
        <w:rPr>
          <w:rFonts w:ascii="Times New Roman" w:hAnsi="Times New Roman" w:cs="Times New Roman"/>
          <w:b/>
          <w:sz w:val="24"/>
          <w:szCs w:val="24"/>
        </w:rPr>
        <w:t>III этап:</w:t>
      </w:r>
      <w:r w:rsidRPr="00DD6A70">
        <w:rPr>
          <w:rFonts w:ascii="Times New Roman" w:hAnsi="Times New Roman" w:cs="Times New Roman"/>
          <w:sz w:val="24"/>
          <w:szCs w:val="24"/>
        </w:rPr>
        <w:t xml:space="preserve"> Завершение программы – </w:t>
      </w:r>
      <w:r>
        <w:rPr>
          <w:rFonts w:ascii="Times New Roman" w:hAnsi="Times New Roman" w:cs="Times New Roman"/>
          <w:sz w:val="24"/>
          <w:szCs w:val="24"/>
        </w:rPr>
        <w:t>май</w:t>
      </w:r>
      <w:r w:rsidRPr="00DD6A70">
        <w:rPr>
          <w:rFonts w:ascii="Times New Roman" w:hAnsi="Times New Roman" w:cs="Times New Roman"/>
          <w:sz w:val="24"/>
          <w:szCs w:val="24"/>
        </w:rPr>
        <w:t>.</w:t>
      </w:r>
      <w:r w:rsidRPr="00FD5807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</w:t>
      </w:r>
      <w:r w:rsidRPr="00FD58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Завершение наставничества.</w:t>
      </w:r>
    </w:p>
    <w:p w:rsidR="008F3CC6" w:rsidRDefault="008F3CC6" w:rsidP="0092231C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E30F0" w:rsidRDefault="007E30F0" w:rsidP="007E30F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7E30F0">
        <w:rPr>
          <w:rFonts w:ascii="Times New Roman" w:hAnsi="Times New Roman" w:cs="Times New Roman"/>
          <w:b/>
          <w:sz w:val="28"/>
          <w:szCs w:val="28"/>
        </w:rPr>
        <w:t>4. Условия реализации.</w:t>
      </w:r>
    </w:p>
    <w:p w:rsidR="008F3CC6" w:rsidRPr="008F3CC6" w:rsidRDefault="008F3CC6" w:rsidP="008F3CC6">
      <w:pPr>
        <w:pStyle w:val="a9"/>
        <w:shd w:val="clear" w:color="auto" w:fill="FFFFFF"/>
        <w:jc w:val="both"/>
        <w:rPr>
          <w:color w:val="000000"/>
        </w:rPr>
      </w:pPr>
      <w:r w:rsidRPr="008F3CC6">
        <w:rPr>
          <w:color w:val="000000"/>
        </w:rPr>
        <w:t>1. Создание благоприятных условий для запуска программы.</w:t>
      </w:r>
    </w:p>
    <w:p w:rsidR="008F3CC6" w:rsidRPr="008F3CC6" w:rsidRDefault="008F3CC6" w:rsidP="008F3CC6">
      <w:pPr>
        <w:pStyle w:val="a9"/>
        <w:shd w:val="clear" w:color="auto" w:fill="FFFFFF"/>
        <w:jc w:val="both"/>
        <w:rPr>
          <w:color w:val="000000"/>
        </w:rPr>
      </w:pPr>
      <w:r w:rsidRPr="008F3CC6">
        <w:rPr>
          <w:color w:val="000000"/>
        </w:rPr>
        <w:t xml:space="preserve">2. Сбор предварительных запросов </w:t>
      </w:r>
      <w:proofErr w:type="gramStart"/>
      <w:r w:rsidRPr="008F3CC6">
        <w:rPr>
          <w:color w:val="000000"/>
        </w:rPr>
        <w:t>от</w:t>
      </w:r>
      <w:proofErr w:type="gramEnd"/>
      <w:r w:rsidRPr="008F3CC6">
        <w:rPr>
          <w:color w:val="000000"/>
        </w:rPr>
        <w:t xml:space="preserve"> потенциальных наставляемых.</w:t>
      </w:r>
    </w:p>
    <w:p w:rsidR="008F3CC6" w:rsidRPr="008F3CC6" w:rsidRDefault="008F3CC6" w:rsidP="008F3CC6">
      <w:pPr>
        <w:pStyle w:val="a9"/>
        <w:shd w:val="clear" w:color="auto" w:fill="FFFFFF"/>
        <w:jc w:val="both"/>
        <w:rPr>
          <w:color w:val="000000"/>
        </w:rPr>
      </w:pPr>
      <w:r>
        <w:rPr>
          <w:color w:val="000000"/>
        </w:rPr>
        <w:t>3</w:t>
      </w:r>
      <w:r w:rsidRPr="008F3CC6">
        <w:rPr>
          <w:color w:val="000000"/>
        </w:rPr>
        <w:t>. Информирование и выбор форм наставничества.</w:t>
      </w:r>
    </w:p>
    <w:p w:rsidR="008F3CC6" w:rsidRPr="008F3CC6" w:rsidRDefault="008F3CC6" w:rsidP="008F3CC6">
      <w:pPr>
        <w:pStyle w:val="a9"/>
        <w:shd w:val="clear" w:color="auto" w:fill="FFFFFF"/>
        <w:jc w:val="both"/>
        <w:rPr>
          <w:color w:val="000000"/>
        </w:rPr>
      </w:pPr>
      <w:r w:rsidRPr="008F3CC6">
        <w:rPr>
          <w:color w:val="000000"/>
        </w:rPr>
        <w:t xml:space="preserve">4.Информационная </w:t>
      </w:r>
      <w:proofErr w:type="gramStart"/>
      <w:r w:rsidRPr="008F3CC6">
        <w:rPr>
          <w:color w:val="000000"/>
        </w:rPr>
        <w:t>работа</w:t>
      </w:r>
      <w:proofErr w:type="gramEnd"/>
      <w:r w:rsidRPr="008F3CC6">
        <w:rPr>
          <w:color w:val="000000"/>
        </w:rPr>
        <w:t xml:space="preserve"> направленная на привлечение внешних ресурсов к реализации программы.</w:t>
      </w:r>
    </w:p>
    <w:p w:rsidR="00305B3C" w:rsidRDefault="008F3CC6" w:rsidP="008F3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CC6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Разработка программ учителей-наставников в зависимости от выбранной формы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8F3CC6" w:rsidRPr="008F3CC6" w:rsidRDefault="008F3CC6" w:rsidP="008F3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A4C" w:rsidRPr="00BE43AE" w:rsidRDefault="007E30F0" w:rsidP="007E30F0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665F20">
        <w:rPr>
          <w:rFonts w:ascii="Times New Roman" w:hAnsi="Times New Roman" w:cs="Times New Roman"/>
          <w:b/>
          <w:sz w:val="28"/>
          <w:szCs w:val="28"/>
        </w:rPr>
        <w:t>.</w:t>
      </w:r>
      <w:r w:rsidR="00EC276E">
        <w:rPr>
          <w:rFonts w:ascii="Times New Roman" w:hAnsi="Times New Roman" w:cs="Times New Roman"/>
          <w:b/>
          <w:sz w:val="28"/>
          <w:szCs w:val="28"/>
        </w:rPr>
        <w:t>Планируемый</w:t>
      </w:r>
      <w:r w:rsidR="00BE43AE">
        <w:rPr>
          <w:rFonts w:ascii="Times New Roman" w:hAnsi="Times New Roman" w:cs="Times New Roman"/>
          <w:b/>
          <w:sz w:val="28"/>
          <w:szCs w:val="28"/>
        </w:rPr>
        <w:t xml:space="preserve"> результат</w:t>
      </w:r>
      <w:r w:rsidR="00F77A4C" w:rsidRPr="00BE43A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F77A4C" w:rsidRPr="002E1A53" w:rsidRDefault="00F77A4C" w:rsidP="00F77A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измеримое улучшение показателей обучающихся в образовательной, культурной, спортивной и других сферах;</w:t>
      </w:r>
    </w:p>
    <w:p w:rsidR="00F77A4C" w:rsidRPr="002E1A53" w:rsidRDefault="00F77A4C" w:rsidP="00F77A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 xml:space="preserve">рост числа </w:t>
      </w:r>
      <w:proofErr w:type="gramStart"/>
      <w:r w:rsidRPr="002E1A5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E1A53">
        <w:rPr>
          <w:rFonts w:ascii="Times New Roman" w:hAnsi="Times New Roman" w:cs="Times New Roman"/>
          <w:sz w:val="24"/>
          <w:szCs w:val="24"/>
        </w:rPr>
        <w:t xml:space="preserve">, прошедших </w:t>
      </w:r>
      <w:proofErr w:type="spellStart"/>
      <w:r w:rsidRPr="002E1A5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2E1A53">
        <w:rPr>
          <w:rFonts w:ascii="Times New Roman" w:hAnsi="Times New Roman" w:cs="Times New Roman"/>
          <w:sz w:val="24"/>
          <w:szCs w:val="24"/>
        </w:rPr>
        <w:t xml:space="preserve"> мероприятия;</w:t>
      </w:r>
    </w:p>
    <w:p w:rsidR="00F77A4C" w:rsidRPr="002E1A53" w:rsidRDefault="00F77A4C" w:rsidP="00F77A4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E1A53">
        <w:rPr>
          <w:rFonts w:ascii="Times New Roman" w:hAnsi="Times New Roman" w:cs="Times New Roman"/>
          <w:sz w:val="24"/>
          <w:szCs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партнерства;</w:t>
      </w:r>
      <w:proofErr w:type="gramEnd"/>
    </w:p>
    <w:p w:rsidR="00F77A4C" w:rsidRPr="00BE43AE" w:rsidRDefault="00F77A4C" w:rsidP="00BE43A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E1A53">
        <w:rPr>
          <w:rFonts w:ascii="Times New Roman" w:hAnsi="Times New Roman" w:cs="Times New Roman"/>
          <w:sz w:val="24"/>
          <w:szCs w:val="24"/>
        </w:rPr>
        <w:t>практическая реализация концепции построения индивидуальных</w:t>
      </w:r>
      <w:r w:rsidR="00BE43AE">
        <w:rPr>
          <w:rFonts w:ascii="Times New Roman" w:hAnsi="Times New Roman" w:cs="Times New Roman"/>
          <w:sz w:val="24"/>
          <w:szCs w:val="24"/>
        </w:rPr>
        <w:t xml:space="preserve"> </w:t>
      </w:r>
      <w:r w:rsidRPr="00BE43AE">
        <w:rPr>
          <w:rFonts w:ascii="Times New Roman" w:hAnsi="Times New Roman" w:cs="Times New Roman"/>
          <w:sz w:val="24"/>
          <w:szCs w:val="24"/>
        </w:rPr>
        <w:t>образовательных траекторий;</w:t>
      </w:r>
    </w:p>
    <w:p w:rsidR="00F77A4C" w:rsidRPr="00604E4A" w:rsidRDefault="00F77A4C" w:rsidP="00604E4A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4E4A">
        <w:rPr>
          <w:rFonts w:ascii="Times New Roman" w:hAnsi="Times New Roman" w:cs="Times New Roman"/>
          <w:sz w:val="24"/>
          <w:szCs w:val="24"/>
        </w:rPr>
        <w:t xml:space="preserve">измеримое улучшение личных показателей эффективности педагогов и сотрудников  предприятий и организаций, связанное с развитием гибких навыков и </w:t>
      </w:r>
      <w:proofErr w:type="spellStart"/>
      <w:r w:rsidRPr="00604E4A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604E4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60C1" w:rsidRPr="00604E4A" w:rsidRDefault="00AB60C1" w:rsidP="00604E4A">
      <w:pPr>
        <w:pStyle w:val="2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B60C1" w:rsidRPr="00604E4A" w:rsidRDefault="00AB60C1" w:rsidP="00604E4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B60C1" w:rsidRPr="00BE43AE" w:rsidRDefault="007E30F0" w:rsidP="00604E4A">
      <w:pPr>
        <w:pStyle w:val="3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6</w:t>
      </w:r>
      <w:r w:rsidR="00665F2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F4353">
        <w:rPr>
          <w:rFonts w:ascii="Times New Roman" w:hAnsi="Times New Roman" w:cs="Times New Roman"/>
          <w:color w:val="000000"/>
          <w:sz w:val="28"/>
          <w:szCs w:val="28"/>
        </w:rPr>
        <w:t>Формы наставничества</w:t>
      </w:r>
      <w:r w:rsidR="00BE43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60C1" w:rsidRPr="00BE43AE" w:rsidRDefault="00AB60C1" w:rsidP="00BE43AE">
      <w:pPr>
        <w:pStyle w:val="3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gramStart"/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t>Наставниками могут быть</w:t>
      </w:r>
      <w:r w:rsidR="00BE43AE"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учащиеся образовательной организации, представители сообществ выпускников образовательной организации, родители обучающихся (родитель не может быть наставником для своего ребенка в рамках данной целевой модели), педагоги и иные должностные лица образовательной организации, сотрудники промышленных и иных предприятий и организаций, некоммерческих организаций и иных организаций любых форм собственности, изъявивших готовность принять участие в реализации целевой модели наставничества.</w:t>
      </w:r>
      <w:proofErr w:type="gramEnd"/>
    </w:p>
    <w:p w:rsidR="00AB60C1" w:rsidRPr="00BE43AE" w:rsidRDefault="00AB60C1" w:rsidP="00BE43AE">
      <w:pPr>
        <w:pStyle w:val="3"/>
        <w:shd w:val="clear" w:color="auto" w:fill="FFFFFF"/>
        <w:spacing w:before="0" w:line="240" w:lineRule="auto"/>
        <w:ind w:firstLine="426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t>Наставляемым может стать</w:t>
      </w:r>
      <w:r w:rsidR="00BE43AE"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любой обучающийся по общеобразовательным, дополнительным общеобразовательным программам и образовательным программам среднего профессионального образования, а также молодой специалист и педагог на условиях свободного вхождения в выбранную программу.</w:t>
      </w:r>
    </w:p>
    <w:p w:rsidR="00AB60C1" w:rsidRPr="00BE43AE" w:rsidRDefault="00AB60C1" w:rsidP="00A873A6">
      <w:pPr>
        <w:pStyle w:val="3"/>
        <w:shd w:val="clear" w:color="auto" w:fill="FFFFFF"/>
        <w:spacing w:before="0" w:line="240" w:lineRule="auto"/>
        <w:ind w:firstLine="426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</w:rPr>
        <w:t xml:space="preserve"> Форма наставничества</w:t>
      </w:r>
      <w:r w:rsidR="00BE43AE">
        <w:rPr>
          <w:rFonts w:ascii="Times New Roman" w:hAnsi="Times New Roman" w:cs="Times New Roman"/>
          <w:color w:val="000000"/>
          <w:sz w:val="24"/>
          <w:szCs w:val="24"/>
        </w:rPr>
        <w:t xml:space="preserve">  -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это способ реализации целевой модели через организацию работы наставнической пары или группы, участники которой находятся в определенной ролевой ситуации, определяемой их основной деятельностью и позицией.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 </w:t>
      </w:r>
      <w:r w:rsid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МБОУ ВСОШ №2 предусмотрена реализация следующих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 наставничества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: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"ученик - ученик"</w:t>
      </w:r>
      <w:proofErr w:type="gramStart"/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;</w:t>
      </w:r>
      <w:r w:rsidR="0020174F"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"</w:t>
      </w:r>
      <w:proofErr w:type="gramEnd"/>
      <w:r w:rsidR="0020174F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(вариация «учитель-ученик»).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"учитель - учитель"</w:t>
      </w:r>
      <w:r w:rsidR="00A873A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8F3C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 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Каждая из указанных форм предполагает реше</w:t>
      </w:r>
      <w:r w:rsid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ние определенного круга задач и </w:t>
      </w:r>
      <w:r w:rsidR="008F3C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проблем с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использованием единой метод</w:t>
      </w:r>
      <w:r w:rsid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ологии наставничества, частично </w:t>
      </w:r>
      <w:r w:rsidR="008F3C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видоизмененной с учетом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ступени обучения, профессиональной деятельности и первоначальн</w:t>
      </w:r>
      <w:r w:rsidR="008F3CC6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ых ключевых запросов участников 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программы.</w:t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BE43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 </w:t>
      </w:r>
    </w:p>
    <w:p w:rsidR="00AB60C1" w:rsidRPr="0020174F" w:rsidRDefault="00F37EB6" w:rsidP="0020174F">
      <w:pPr>
        <w:pStyle w:val="3"/>
        <w:shd w:val="clear" w:color="auto" w:fill="FFFFFF"/>
        <w:spacing w:before="0" w:line="240" w:lineRule="auto"/>
        <w:ind w:firstLine="426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t xml:space="preserve">Форма </w:t>
      </w:r>
      <w:r w:rsidR="0020174F">
        <w:rPr>
          <w:rFonts w:ascii="Times New Roman" w:hAnsi="Times New Roman" w:cs="Times New Roman"/>
          <w:color w:val="000000"/>
          <w:sz w:val="24"/>
          <w:szCs w:val="24"/>
        </w:rPr>
        <w:t>наставничества "ученик - ученик</w:t>
      </w:r>
      <w:proofErr w:type="gramStart"/>
      <w:r w:rsidR="0020174F" w:rsidRPr="00201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="0020174F" w:rsidRPr="002017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вариация «учитель-ученик»).</w:t>
      </w:r>
    </w:p>
    <w:p w:rsidR="00F37EB6" w:rsidRPr="00604E4A" w:rsidRDefault="00AB60C1" w:rsidP="00BE43A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Предполагает взаимодействие обучающихся одной образовательной организации, при котором один из обучающихся находится на более высокой ступени образования и обладает организаторскими и лидерскими качествами, позволяющими ему оказать весомое влияние на наставляемого, </w:t>
      </w:r>
      <w:proofErr w:type="gram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лишенное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 не менее строгой субординации</w:t>
      </w:r>
    </w:p>
    <w:p w:rsidR="00F37EB6" w:rsidRPr="00604E4A" w:rsidRDefault="00F37EB6" w:rsidP="00BE43AE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разносторонняя поддержка обучающегося с особыми образовательными или социальными потребностями либо временная помощь в адаптации к новым условиям обучен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ия. </w:t>
      </w:r>
    </w:p>
    <w:p w:rsidR="00F37EB6" w:rsidRPr="00604E4A" w:rsidRDefault="00F37EB6" w:rsidP="00BE43AE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F37EB6" w:rsidRPr="00604E4A" w:rsidRDefault="00BE43AE" w:rsidP="00BA3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помощь в реализации лидерского потенциала, улучшении образовательных, творческих или спортивных результатов, развитие ги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бких навыков и </w:t>
      </w:r>
      <w:proofErr w:type="spellStart"/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метакомпетенций</w:t>
      </w:r>
      <w:proofErr w:type="spellEnd"/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F37EB6" w:rsidRPr="00604E4A" w:rsidRDefault="00BE43AE" w:rsidP="00BA31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оказание помощи в адаптации к новым условиям среды, создание комфортных условий и коммуникаций вну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три образовательной организации;</w:t>
      </w:r>
    </w:p>
    <w:p w:rsidR="00F37EB6" w:rsidRPr="00604E4A" w:rsidRDefault="00BE43AE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устойчивого сообщества обучающихся и сообщества благодарных выпускников.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BA3141" w:rsidRDefault="00F37EB6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высокий уровень включенности наставляемых во все социальные, культурные и образовательные процессы организации, что окажет несомненное положительное влияние на эмоциональный фон в коллективе, общий статус организации, лояльность учеников и будущих выпускников к школе</w:t>
      </w:r>
      <w:r w:rsidR="00BE43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1D5578" w:rsidRDefault="00F37EB6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повышение успеваемости </w:t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улучшение психоэмоционального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фона </w:t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внутри класса                          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(группы</w:t>
      </w:r>
      <w:r w:rsidR="001D55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 и образовательной организации.</w:t>
      </w:r>
    </w:p>
    <w:p w:rsidR="0020174F" w:rsidRDefault="001D5578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5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Оценка параметров: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численный рост посещаемости творческих кружков, объединений, спортивных секций;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количественный и качественный рост успешно реализованных образовательных и творческих проектов;</w:t>
      </w:r>
      <w:proofErr w:type="gramStart"/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снижение числа обучающихся, состоящих на учете в полиции и психоневрологических диспансерах;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снижение числа жалоб от родителей и педагогов, связанных с социальной незащищенностью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конфликтами внутри коллектива обучающихся.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Портрет участников</w:t>
      </w:r>
      <w:r w:rsidR="00BA31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</w:t>
      </w:r>
      <w:r w:rsidR="0020174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-ученик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</w:t>
      </w:r>
    </w:p>
    <w:p w:rsidR="00AB60C1" w:rsidRPr="00BA3141" w:rsidRDefault="0020174F" w:rsidP="008F3CC6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</w:t>
      </w:r>
      <w:r w:rsidR="000903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-учитель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903B0" w:rsidRPr="000903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вебинаров</w:t>
      </w:r>
      <w:proofErr w:type="spellEnd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развитой</w:t>
      </w:r>
      <w:proofErr w:type="gramEnd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эмпатией</w:t>
      </w:r>
      <w:proofErr w:type="spellEnd"/>
      <w:r w:rsidR="000903B0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903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Наставляемый.</w:t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 1. Пассивный.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Социально или ценностно </w:t>
      </w:r>
      <w:proofErr w:type="gram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дезориентированный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 2. Активный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Возможные варианты программы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Вариации ролевых моделей внутри формы "ученик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ученик"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могут различаться в зависимости от потребностей наставляемого и ресурсов наставника. 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сновными вариантами могут </w:t>
      </w:r>
      <w:proofErr w:type="spell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быть</w:t>
      </w:r>
      <w:proofErr w:type="gram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:в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заимодействие</w:t>
      </w:r>
      <w:proofErr w:type="spell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"успевающий - неуспевающий", классический вариант поддержки для достижения лучших образовательных результатов;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"лидер - пассивный", психоэмоциональная поддержка с адаптацией в коллективе или развитием коммуникационных, творческих, лидерских навыков;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"равный - равному", в процессе которого происходит обмен навыками, например, когда наставник обладает критическим мышлением, а наставляемый - креативным; взаимная поддержка, совместная работа над проектом.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Область применения в рамках образовательной программы.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наставника и наставляемого ведется в режиме внеурочной деятельности. Возможна интеграция в "классные часы", организация совместных конкурсов и проектных работ, участие в конкурсах и олимпиадах, 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141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B60C1" w:rsidRPr="00604E4A" w:rsidRDefault="00F37EB6" w:rsidP="008F3CC6">
      <w:pPr>
        <w:pStyle w:val="3"/>
        <w:shd w:val="clear" w:color="auto" w:fill="FFFFFF"/>
        <w:spacing w:before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t>Форма наставничества "учитель - учитель"</w:t>
      </w:r>
    </w:p>
    <w:p w:rsidR="00F37EB6" w:rsidRPr="00604E4A" w:rsidRDefault="00AB60C1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14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</w:t>
      </w:r>
      <w:r w:rsidR="00F37EB6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F37EB6" w:rsidRPr="00604E4A" w:rsidRDefault="00F37EB6" w:rsidP="008F3CC6">
      <w:pPr>
        <w:spacing w:after="0" w:line="240" w:lineRule="auto"/>
        <w:ind w:firstLine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Задачи:</w:t>
      </w:r>
    </w:p>
    <w:p w:rsidR="00F37EB6" w:rsidRPr="00604E4A" w:rsidRDefault="00BA3141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потребности заниматься анализом результатов своей профессиональной деятельности; развивать интерес к методике построения и организации результативного учебного процесса; ориентировать начинающего педагога на творческое использование передового педагогического опыта в своей деятельности;</w:t>
      </w:r>
    </w:p>
    <w:p w:rsidR="00F37EB6" w:rsidRPr="00BA3141" w:rsidRDefault="00F37EB6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ускорить процесс профессионального становления педагога; сформировать сообщество образовательной организации (как часть педагогического).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Результат:</w:t>
      </w:r>
    </w:p>
    <w:p w:rsidR="001D5578" w:rsidRDefault="00F37EB6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 Педагоги-наставляемые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</w:t>
      </w:r>
      <w:r w:rsidR="001D55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11CC6" w:rsidRPr="00604E4A" w:rsidRDefault="001D5578" w:rsidP="008F3CC6">
      <w:pPr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D55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Оценка параметров: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уровня удовлетворенности собственной работой и улучшение психоэмоционального состояния;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 числа специалистов, желающих продолжать свою работу в качестве педагога в данном коллективе (образовательной организации);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ачественный рост успеваемости и улучшение поведения в подшефных наставляемым классах (группах);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37EB6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сокращение числа конфликтов с педагогическим и родительским сообществами;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рост числа собственных профессиональных работ: статей, исследований, методических практик молодого специалиста.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3C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</w:t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Портрет участников.</w:t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AB60C1"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Наставник.</w:t>
      </w:r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Опытный педагог, имеющий профессиональные успехи (победитель различных профессиональных конкурсов, автор учебных пособий и материалов, участник или ведущий </w:t>
      </w:r>
      <w:proofErr w:type="spell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вебинаров</w:t>
      </w:r>
      <w:proofErr w:type="spell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развитой</w:t>
      </w:r>
      <w:proofErr w:type="gram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эмпатией</w:t>
      </w:r>
      <w:proofErr w:type="spellEnd"/>
      <w:r w:rsidR="00AB60C1"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B60C1" w:rsidRPr="00604E4A" w:rsidRDefault="00AB60C1" w:rsidP="008F3CC6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реализации различных задач возможно выделение двух типов наставников.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Наставник-консультант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создает комфортные условия для реализации профессиональных качеств, помогает с организацией образовательного процесса и решением конкретных психолого-педагогических и коммуникативных проблем. Контролирует самостоятельную работу молодого специалиста.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Наставник-предметник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опытный педагог того же предметного направления, что и молодой учитель, способный осуществлять всестороннюю методическую поддержку преподавания отдельных дисциплин.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Наставляемый.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Молодой специалист, имеющий малый опыт работы -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Возможные варианты программы.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Вариации ролевых моделей внутри формы "учитель - учитель" могут различаться в зависимости от потребностей самого наставляемого, особенностей образовательной организации и ресурсов наставника. Учитывая опыт образовательных организаций, основными вариантами могут быть: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"опытный педагог - молодой специалист",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взаимодействие "лидер педагогического сообщества - педагог, испытывающий проблемы",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конкретная психоэмоциональная поддержка (проблемы: "не могу найти общий язык с учениками", "испытываю стресс во время уроков"), сочетаемая с профессиональной помощью по приобретению и развитию педагогических талантов и инициатив;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BA31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"педагог-новатор - консервативный педагог", в рамках которого, возможно, более молодой педагог помогает опытному представителю "старой школы" овладеть современными программами, цифровыми навыками и технологиями;</w:t>
      </w:r>
      <w:proofErr w:type="gramEnd"/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взаимодействие "опытный предметник - неопытный предметник",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т.д.).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Область применения в рамках образовательной программы.</w:t>
      </w:r>
      <w:r w:rsidRPr="00604E4A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Форма наставничества "учитель - учитель" может быть использована как часть реализации программы повышения квалификации в организациях, осуществляющих деятельность по общеобразовательным, дополнительным общеобразовательным и образовательным программам среднего профессионального образования. Отдельной возможностью реализации программы наставничества является создание широких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  <w:r w:rsidRPr="00604E4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04E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0117AD" w:rsidRDefault="00665F20" w:rsidP="00305B3C">
      <w:pPr>
        <w:pStyle w:val="Default"/>
        <w:ind w:firstLine="426"/>
        <w:contextualSpacing/>
        <w:jc w:val="both"/>
        <w:rPr>
          <w:b/>
          <w:i/>
        </w:rPr>
      </w:pPr>
      <w:r w:rsidRPr="00665F20">
        <w:rPr>
          <w:b/>
          <w:i/>
        </w:rPr>
        <w:t>Приложение</w:t>
      </w:r>
      <w:proofErr w:type="gramStart"/>
      <w:r w:rsidRPr="00665F20">
        <w:rPr>
          <w:b/>
          <w:i/>
        </w:rPr>
        <w:t>1</w:t>
      </w:r>
      <w:proofErr w:type="gramEnd"/>
      <w:r w:rsidRPr="00665F20">
        <w:rPr>
          <w:b/>
          <w:i/>
        </w:rPr>
        <w:t>.Дорожная карта.</w:t>
      </w:r>
    </w:p>
    <w:p w:rsidR="00901A0F" w:rsidRDefault="00901A0F" w:rsidP="00305B3C">
      <w:pPr>
        <w:pStyle w:val="Default"/>
        <w:ind w:firstLine="426"/>
        <w:contextualSpacing/>
        <w:jc w:val="both"/>
        <w:rPr>
          <w:b/>
          <w:i/>
        </w:rPr>
      </w:pPr>
      <w:r>
        <w:rPr>
          <w:b/>
          <w:i/>
        </w:rPr>
        <w:t>Приложение</w:t>
      </w:r>
      <w:proofErr w:type="gramStart"/>
      <w:r>
        <w:rPr>
          <w:b/>
          <w:i/>
        </w:rPr>
        <w:t>2</w:t>
      </w:r>
      <w:proofErr w:type="gramEnd"/>
      <w:r>
        <w:rPr>
          <w:b/>
          <w:i/>
        </w:rPr>
        <w:t>.Формы наставничества.</w:t>
      </w:r>
    </w:p>
    <w:p w:rsidR="00FF4353" w:rsidRPr="00665F20" w:rsidRDefault="00FF4353" w:rsidP="00305B3C">
      <w:pPr>
        <w:pStyle w:val="Default"/>
        <w:contextualSpacing/>
        <w:jc w:val="both"/>
        <w:rPr>
          <w:b/>
          <w:i/>
        </w:rPr>
      </w:pPr>
    </w:p>
    <w:p w:rsidR="00F77A4C" w:rsidRPr="00BA3141" w:rsidRDefault="007E30F0" w:rsidP="00305B3C">
      <w:pPr>
        <w:pStyle w:val="Default"/>
        <w:ind w:firstLine="426"/>
        <w:contextualSpacing/>
        <w:jc w:val="both"/>
        <w:rPr>
          <w:b/>
          <w:color w:val="auto"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65F20">
        <w:rPr>
          <w:b/>
          <w:bCs/>
          <w:sz w:val="28"/>
          <w:szCs w:val="28"/>
        </w:rPr>
        <w:t>.</w:t>
      </w:r>
      <w:r w:rsidR="00F77A4C" w:rsidRPr="00BA3141">
        <w:rPr>
          <w:b/>
          <w:bCs/>
          <w:sz w:val="28"/>
          <w:szCs w:val="28"/>
        </w:rPr>
        <w:t>Формирование базы наставников и наставляемых.</w:t>
      </w:r>
    </w:p>
    <w:p w:rsidR="00F77A4C" w:rsidRPr="00BA3141" w:rsidRDefault="00F77A4C" w:rsidP="00305B3C">
      <w:pPr>
        <w:pStyle w:val="Default"/>
        <w:ind w:firstLine="426"/>
        <w:contextualSpacing/>
        <w:jc w:val="both"/>
      </w:pPr>
      <w:r w:rsidRPr="00BA3141">
        <w:t xml:space="preserve"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подростков - будущих участников программы. </w:t>
      </w:r>
    </w:p>
    <w:p w:rsidR="00F77A4C" w:rsidRPr="00BA3141" w:rsidRDefault="00F77A4C" w:rsidP="00305B3C">
      <w:pPr>
        <w:pStyle w:val="Default"/>
        <w:ind w:firstLine="426"/>
        <w:contextualSpacing/>
        <w:jc w:val="both"/>
      </w:pPr>
      <w:r w:rsidRPr="00BA3141">
        <w:t xml:space="preserve">● Формирование базы </w:t>
      </w:r>
      <w:proofErr w:type="gramStart"/>
      <w:r w:rsidRPr="00BA3141">
        <w:t>наставляемых</w:t>
      </w:r>
      <w:proofErr w:type="gramEnd"/>
      <w:r w:rsidRPr="00BA3141">
        <w:t xml:space="preserve"> из обучающихся: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</w:t>
      </w:r>
      <w:proofErr w:type="gramStart"/>
      <w:r w:rsidRPr="00BA3141">
        <w:t>проявивших</w:t>
      </w:r>
      <w:proofErr w:type="gramEnd"/>
      <w:r w:rsidRPr="00BA3141">
        <w:t xml:space="preserve"> выдающиеся способности;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</w:t>
      </w:r>
      <w:proofErr w:type="gramStart"/>
      <w:r w:rsidRPr="00BA3141">
        <w:t>демонстрирующий</w:t>
      </w:r>
      <w:proofErr w:type="gramEnd"/>
      <w:r w:rsidRPr="00BA3141">
        <w:t xml:space="preserve"> неудовлетворительные образовательные результаты;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с ограниченными возможностями здоровья;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</w:t>
      </w:r>
      <w:proofErr w:type="gramStart"/>
      <w:r w:rsidRPr="00BA3141">
        <w:t>попавших</w:t>
      </w:r>
      <w:proofErr w:type="gramEnd"/>
      <w:r w:rsidRPr="00BA3141">
        <w:t xml:space="preserve"> в трудную жизненную ситуацию;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</w:t>
      </w:r>
      <w:proofErr w:type="gramStart"/>
      <w:r w:rsidRPr="00BA3141">
        <w:t>имеющих</w:t>
      </w:r>
      <w:proofErr w:type="gramEnd"/>
      <w:r w:rsidRPr="00BA3141">
        <w:t xml:space="preserve"> проблемы с поведением;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не </w:t>
      </w:r>
      <w:proofErr w:type="gramStart"/>
      <w:r w:rsidRPr="00BA3141">
        <w:t>принимающих</w:t>
      </w:r>
      <w:proofErr w:type="gramEnd"/>
      <w:r w:rsidRPr="00BA3141">
        <w:t xml:space="preserve"> участие в жизни школы, отстраненных от коллектива </w:t>
      </w:r>
    </w:p>
    <w:p w:rsidR="00F77A4C" w:rsidRPr="00BA3141" w:rsidRDefault="00F77A4C" w:rsidP="00305B3C">
      <w:pPr>
        <w:pStyle w:val="Default"/>
        <w:ind w:firstLine="426"/>
        <w:contextualSpacing/>
        <w:jc w:val="both"/>
      </w:pPr>
      <w:r w:rsidRPr="00BA3141">
        <w:t xml:space="preserve">● Формирование базы наставников из числа: </w:t>
      </w:r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 xml:space="preserve"> </w:t>
      </w:r>
      <w:proofErr w:type="gramStart"/>
      <w:r w:rsidRPr="00BA3141">
        <w:t xml:space="preserve">обучающихся, мотивированных помочь сверстникам в образовательных, спортивных, творческих и адаптационных вопросах; </w:t>
      </w:r>
      <w:proofErr w:type="gramEnd"/>
    </w:p>
    <w:p w:rsidR="00F77A4C" w:rsidRPr="00BA3141" w:rsidRDefault="00F77A4C" w:rsidP="00305B3C">
      <w:pPr>
        <w:pStyle w:val="Default"/>
        <w:numPr>
          <w:ilvl w:val="0"/>
          <w:numId w:val="2"/>
        </w:numPr>
        <w:ind w:left="0" w:firstLine="426"/>
        <w:contextualSpacing/>
        <w:jc w:val="both"/>
      </w:pPr>
      <w:r w:rsidRPr="00BA3141">
        <w:t>опытных педагогов.</w:t>
      </w:r>
    </w:p>
    <w:p w:rsidR="00F77A4C" w:rsidRPr="00BA3141" w:rsidRDefault="00F77A4C" w:rsidP="00305B3C">
      <w:pPr>
        <w:pStyle w:val="Default"/>
        <w:ind w:firstLine="426"/>
        <w:contextualSpacing/>
        <w:jc w:val="both"/>
      </w:pPr>
      <w:r w:rsidRPr="00BA3141">
        <w:t xml:space="preserve"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учащихся и их родителей (законных представителей). </w:t>
      </w:r>
    </w:p>
    <w:p w:rsidR="00F77A4C" w:rsidRDefault="009A67F7" w:rsidP="00305B3C">
      <w:pPr>
        <w:pStyle w:val="Default"/>
        <w:ind w:firstLine="426"/>
        <w:contextualSpacing/>
        <w:jc w:val="both"/>
        <w:rPr>
          <w:b/>
          <w:bCs/>
          <w:i/>
        </w:rPr>
      </w:pPr>
      <w:r>
        <w:rPr>
          <w:b/>
          <w:bCs/>
          <w:i/>
        </w:rPr>
        <w:t>Приложение 3</w:t>
      </w:r>
      <w:r w:rsidR="00665F20" w:rsidRPr="00665F20">
        <w:rPr>
          <w:b/>
          <w:bCs/>
          <w:i/>
        </w:rPr>
        <w:t>.</w:t>
      </w:r>
      <w:r>
        <w:rPr>
          <w:b/>
          <w:bCs/>
          <w:i/>
        </w:rPr>
        <w:t>База данных.</w:t>
      </w:r>
    </w:p>
    <w:p w:rsidR="00665F20" w:rsidRPr="00665F20" w:rsidRDefault="00665F20" w:rsidP="00305B3C">
      <w:pPr>
        <w:pStyle w:val="Default"/>
        <w:ind w:firstLine="426"/>
        <w:contextualSpacing/>
        <w:jc w:val="both"/>
        <w:rPr>
          <w:b/>
          <w:bCs/>
          <w:i/>
        </w:rPr>
      </w:pPr>
    </w:p>
    <w:p w:rsidR="00F77A4C" w:rsidRDefault="007E30F0" w:rsidP="00305B3C">
      <w:pPr>
        <w:pStyle w:val="Default"/>
        <w:ind w:firstLine="426"/>
        <w:contextualSpacing/>
        <w:jc w:val="both"/>
      </w:pPr>
      <w:r>
        <w:rPr>
          <w:b/>
          <w:bCs/>
          <w:sz w:val="28"/>
          <w:szCs w:val="28"/>
        </w:rPr>
        <w:t>8</w:t>
      </w:r>
      <w:r w:rsidR="00665F20">
        <w:rPr>
          <w:b/>
          <w:bCs/>
          <w:sz w:val="28"/>
          <w:szCs w:val="28"/>
        </w:rPr>
        <w:t>.</w:t>
      </w:r>
      <w:r w:rsidR="00F77A4C" w:rsidRPr="00BA3141">
        <w:rPr>
          <w:b/>
          <w:bCs/>
          <w:sz w:val="28"/>
          <w:szCs w:val="28"/>
        </w:rPr>
        <w:t>Мониторинг и оценка результатов реализации программы наставничества</w:t>
      </w:r>
      <w:r w:rsidR="00BA3141">
        <w:t>.</w:t>
      </w:r>
      <w:r w:rsidR="00F77A4C" w:rsidRPr="00BA3141">
        <w:t xml:space="preserve">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b/>
          <w:color w:val="000000"/>
        </w:rPr>
        <w:t>Этап 1.</w:t>
      </w:r>
      <w:r w:rsidRPr="00305B3C">
        <w:rPr>
          <w:color w:val="000000"/>
        </w:rPr>
        <w:t xml:space="preserve"> Первый этап мониторинга направлен на изучение (оценку) качества реализуемой программы наставничества, ее сильных и слабых сторон, качества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совместной работы пар или групп "наставник-наставляемый".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Мониторинг помогает, как выявить соответствие условий организации программы наставничества требованиям и принципам модели, так и отследить важные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proofErr w:type="gramStart"/>
      <w:r w:rsidRPr="00305B3C">
        <w:rPr>
          <w:color w:val="000000"/>
        </w:rPr>
        <w:t xml:space="preserve">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</w:t>
      </w:r>
      <w:r w:rsidRPr="00305B3C">
        <w:rPr>
          <w:color w:val="000000"/>
        </w:rPr>
        <w:lastRenderedPageBreak/>
        <w:t>организации, профессиональное развитие педагогического коллектива в практической и научной сферах.</w:t>
      </w:r>
      <w:proofErr w:type="gramEnd"/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b/>
          <w:bCs/>
          <w:color w:val="000000"/>
        </w:rPr>
        <w:t>Цели мониторинга: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1) оценка качества реализуемой программы наставничества;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2) 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b/>
          <w:color w:val="000000"/>
        </w:rPr>
      </w:pPr>
      <w:r w:rsidRPr="00305B3C">
        <w:rPr>
          <w:b/>
          <w:color w:val="000000"/>
        </w:rPr>
        <w:t>Задачи мониторинга: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сбор и анализ обратной связи от участников (метод анкетирования);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обоснование требований к процессу реализации программы наставничества, к личности наставника;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контроль хода программы наставничества;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описание особенностей взаимодействия наставника и наставляемог</w:t>
      </w:r>
      <w:proofErr w:type="gramStart"/>
      <w:r w:rsidRPr="00305B3C">
        <w:rPr>
          <w:color w:val="000000"/>
        </w:rPr>
        <w:t>о(</w:t>
      </w:r>
      <w:proofErr w:type="gramEnd"/>
      <w:r w:rsidRPr="00305B3C">
        <w:rPr>
          <w:color w:val="000000"/>
        </w:rPr>
        <w:t>группы наставляемых);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определение условий эффективной программы наставничества;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контроль показателей социального и профессионального благополучия.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Оформление результатов.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По результатам опроса в рамках первого этапа мониторинга будет предоставлен анализ реализуемой программы наставничества. Анализ проводит куратор программы. Для оценки </w:t>
      </w:r>
      <w:proofErr w:type="gramStart"/>
      <w:r w:rsidRPr="00305B3C">
        <w:rPr>
          <w:color w:val="000000"/>
        </w:rPr>
        <w:t>соответствия условий организации программы наставничества</w:t>
      </w:r>
      <w:proofErr w:type="gramEnd"/>
      <w:r w:rsidRPr="00305B3C">
        <w:rPr>
          <w:color w:val="000000"/>
        </w:rPr>
        <w:t xml:space="preserve"> требованиям модели и программ, по которым она осуществляется, принципам, заложенным в модели и программах, а также современным подходам и технологиям, используется 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результатами участников программы наставничества.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b/>
          <w:color w:val="000000"/>
        </w:rPr>
        <w:t>Этап 2.</w:t>
      </w:r>
      <w:r w:rsidRPr="00305B3C">
        <w:rPr>
          <w:color w:val="000000"/>
        </w:rPr>
        <w:t xml:space="preserve"> Второй этап мониторинга</w:t>
      </w:r>
      <w:r w:rsidR="008F3CC6">
        <w:rPr>
          <w:color w:val="000000"/>
        </w:rPr>
        <w:t xml:space="preserve"> </w:t>
      </w:r>
      <w:r w:rsidRPr="00305B3C">
        <w:rPr>
          <w:color w:val="000000"/>
        </w:rPr>
        <w:t>позволяет оценить: мотивационно-личностный и профессиональный</w:t>
      </w:r>
      <w:r w:rsidR="008F3CC6">
        <w:rPr>
          <w:color w:val="000000"/>
        </w:rPr>
        <w:t xml:space="preserve"> </w:t>
      </w:r>
      <w:r w:rsidRPr="00305B3C">
        <w:rPr>
          <w:color w:val="000000"/>
        </w:rPr>
        <w:t>рост участников программы наставничества; развитие</w:t>
      </w:r>
      <w:r w:rsidR="008F3CC6">
        <w:rPr>
          <w:color w:val="000000"/>
        </w:rPr>
        <w:t xml:space="preserve"> </w:t>
      </w:r>
      <w:r w:rsidRPr="00305B3C">
        <w:rPr>
          <w:color w:val="000000"/>
        </w:rPr>
        <w:t xml:space="preserve">метапредметных навыков и уровня </w:t>
      </w:r>
      <w:proofErr w:type="gramStart"/>
      <w:r w:rsidRPr="00305B3C">
        <w:rPr>
          <w:color w:val="000000"/>
        </w:rPr>
        <w:t>вовлеченности</w:t>
      </w:r>
      <w:proofErr w:type="gramEnd"/>
      <w:r w:rsidRPr="00305B3C">
        <w:rPr>
          <w:color w:val="000000"/>
        </w:rPr>
        <w:t xml:space="preserve"> обучающихся в</w:t>
      </w:r>
      <w:r w:rsidR="008F3CC6">
        <w:rPr>
          <w:color w:val="000000"/>
        </w:rPr>
        <w:t xml:space="preserve"> </w:t>
      </w:r>
      <w:r w:rsidRPr="00305B3C">
        <w:rPr>
          <w:color w:val="000000"/>
        </w:rPr>
        <w:t>образовательную деятельность; качество изменений в освоении обучающимися образовательных программ; динамику образовательных результатов с учетом эмоционально-личностных, интеллектуальных, мотивационных и социальных черт участников.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Основываясь на результатах данного этапа, можно выдвинуть предположение о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proofErr w:type="gramStart"/>
      <w:r w:rsidRPr="00305B3C">
        <w:rPr>
          <w:color w:val="000000"/>
        </w:rPr>
        <w:t>наличии</w:t>
      </w:r>
      <w:proofErr w:type="gramEnd"/>
      <w:r w:rsidRPr="00305B3C">
        <w:rPr>
          <w:color w:val="000000"/>
        </w:rPr>
        <w:t xml:space="preserve"> положительной динамики влияния программ наставничества на повышение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активности и заинтересованности участников </w:t>
      </w:r>
      <w:proofErr w:type="gramStart"/>
      <w:r w:rsidRPr="00305B3C">
        <w:rPr>
          <w:color w:val="000000"/>
        </w:rPr>
        <w:t>в</w:t>
      </w:r>
      <w:proofErr w:type="gramEnd"/>
      <w:r w:rsidRPr="00305B3C">
        <w:rPr>
          <w:color w:val="000000"/>
        </w:rPr>
        <w:t xml:space="preserve"> образовательной и профессиональной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деятельности, о снижении уровня тревожности в коллективе, а также </w:t>
      </w:r>
      <w:proofErr w:type="gramStart"/>
      <w:r w:rsidRPr="00305B3C">
        <w:rPr>
          <w:color w:val="000000"/>
        </w:rPr>
        <w:t>о</w:t>
      </w:r>
      <w:proofErr w:type="gramEnd"/>
      <w:r w:rsidRPr="00305B3C">
        <w:rPr>
          <w:color w:val="000000"/>
        </w:rPr>
        <w:t xml:space="preserve"> наиболее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рациональной и эффективной стратегии дальнейшего формирования пар "наставник-наставляемый". 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Процесс мониторинга влияния программ на всех участников включает два </w:t>
      </w:r>
      <w:proofErr w:type="spellStart"/>
      <w:r w:rsidRPr="00305B3C">
        <w:rPr>
          <w:color w:val="000000"/>
        </w:rPr>
        <w:t>подэтапа</w:t>
      </w:r>
      <w:proofErr w:type="spellEnd"/>
      <w:r w:rsidRPr="00305B3C">
        <w:rPr>
          <w:color w:val="000000"/>
        </w:rPr>
        <w:t>, первый из которых осуществляется до входа в программу наставничества, а второй - по итогам прохождения программы.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b/>
          <w:bCs/>
          <w:color w:val="000000"/>
        </w:rPr>
        <w:t>Цели мониторинга</w:t>
      </w:r>
      <w:r w:rsidRPr="00305B3C">
        <w:rPr>
          <w:color w:val="000000"/>
        </w:rPr>
        <w:t xml:space="preserve"> влияния программ наставничества на всех участников.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1. Глубокая оценка изучаемых личностных характеристик участников программы.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 xml:space="preserve">2. Оценка динамики характеристик образовательного процесса (оценка качества изменений в освоении </w:t>
      </w:r>
      <w:proofErr w:type="gramStart"/>
      <w:r w:rsidRPr="00305B3C">
        <w:rPr>
          <w:color w:val="000000"/>
        </w:rPr>
        <w:t>обучающимися</w:t>
      </w:r>
      <w:proofErr w:type="gramEnd"/>
      <w:r w:rsidRPr="00305B3C">
        <w:rPr>
          <w:color w:val="000000"/>
        </w:rPr>
        <w:t xml:space="preserve"> образовательных программ).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t>3. Анализ и необходимая корректировка сформированных стратегий образования пар "наставник-наставляемый".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b/>
          <w:bCs/>
          <w:color w:val="000000"/>
        </w:rPr>
        <w:t>Задачи мониторинга: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научное и практическое обоснование требований к процессу</w:t>
      </w:r>
      <w:r w:rsidR="00EC276E">
        <w:rPr>
          <w:color w:val="000000"/>
        </w:rPr>
        <w:t xml:space="preserve"> </w:t>
      </w:r>
      <w:r w:rsidRPr="00305B3C">
        <w:rPr>
          <w:color w:val="000000"/>
        </w:rPr>
        <w:t>организации программы наставничества, к личности наставника;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экспериментальное подтверждение необходимости выдвижения</w:t>
      </w:r>
      <w:r w:rsidR="00EC276E">
        <w:rPr>
          <w:color w:val="000000"/>
        </w:rPr>
        <w:t xml:space="preserve"> </w:t>
      </w:r>
      <w:r w:rsidRPr="00305B3C">
        <w:rPr>
          <w:color w:val="000000"/>
        </w:rPr>
        <w:t>описанных в целевой модели требований к личности наставника;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определение условий эффективной программы наставничества;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lastRenderedPageBreak/>
        <w:sym w:font="Symbol" w:char="F0B7"/>
      </w:r>
      <w:r w:rsidRPr="00305B3C">
        <w:rPr>
          <w:color w:val="000000"/>
        </w:rPr>
        <w:t xml:space="preserve"> анализ эффективности предложенных стратегий образования пар и внесение корректировок во все этапы реализации программы в соответствии с результатами;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сравнение характеристик образовател</w:t>
      </w:r>
      <w:r w:rsidR="00EC276E">
        <w:rPr>
          <w:color w:val="000000"/>
        </w:rPr>
        <w:t>ьного процесса на "входе" и "вы</w:t>
      </w:r>
      <w:r w:rsidRPr="00305B3C">
        <w:rPr>
          <w:color w:val="000000"/>
        </w:rPr>
        <w:t>ходе" реализуемой программы;</w:t>
      </w:r>
    </w:p>
    <w:p w:rsidR="00305B3C" w:rsidRPr="00305B3C" w:rsidRDefault="00305B3C" w:rsidP="00305B3C">
      <w:pPr>
        <w:pStyle w:val="a9"/>
        <w:shd w:val="clear" w:color="auto" w:fill="FFFFFF"/>
        <w:jc w:val="both"/>
        <w:rPr>
          <w:color w:val="000000"/>
        </w:rPr>
      </w:pPr>
      <w:r w:rsidRPr="00305B3C">
        <w:rPr>
          <w:color w:val="000000"/>
        </w:rPr>
        <w:sym w:font="Symbol" w:char="F0B7"/>
      </w:r>
      <w:r w:rsidRPr="00305B3C">
        <w:rPr>
          <w:color w:val="000000"/>
        </w:rPr>
        <w:t xml:space="preserve"> </w:t>
      </w:r>
      <w:proofErr w:type="gramStart"/>
      <w:r w:rsidRPr="00305B3C">
        <w:rPr>
          <w:color w:val="000000"/>
        </w:rPr>
        <w:t>сравнение изучаемых личностных характеристик (вовлеченность, активность, самооценка, тревожность и др.) участников программы наставничества на "входе" и "выходе" реализуемой программы.</w:t>
      </w:r>
      <w:proofErr w:type="gramEnd"/>
    </w:p>
    <w:p w:rsidR="00305B3C" w:rsidRPr="00305B3C" w:rsidRDefault="00305B3C" w:rsidP="00305B3C">
      <w:pPr>
        <w:pStyle w:val="Default"/>
        <w:ind w:firstLine="426"/>
        <w:contextualSpacing/>
        <w:jc w:val="both"/>
      </w:pPr>
      <w:r w:rsidRPr="00305B3C">
        <w:t xml:space="preserve">Соответственно, все зависимые от воздействия программы наставничества параметры фиксируются дважды. </w:t>
      </w:r>
    </w:p>
    <w:p w:rsidR="00A873A6" w:rsidRPr="00986C36" w:rsidRDefault="00A873A6" w:rsidP="00A873A6">
      <w:pPr>
        <w:pStyle w:val="3"/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Pr="00986C36">
        <w:rPr>
          <w:rFonts w:ascii="Times New Roman" w:hAnsi="Times New Roman" w:cs="Times New Roman"/>
          <w:color w:val="000000"/>
          <w:sz w:val="28"/>
          <w:szCs w:val="28"/>
        </w:rPr>
        <w:t>Завершение программы наставничества в образовательной организации.</w:t>
      </w:r>
    </w:p>
    <w:p w:rsidR="00A873A6" w:rsidRPr="00BA3141" w:rsidRDefault="00A873A6" w:rsidP="00A873A6">
      <w:pPr>
        <w:pStyle w:val="Default"/>
        <w:ind w:firstLine="426"/>
        <w:contextualSpacing/>
        <w:jc w:val="both"/>
      </w:pPr>
      <w:r w:rsidRPr="00BA3141">
        <w:rPr>
          <w:shd w:val="clear" w:color="auto" w:fill="FFFFFF"/>
        </w:rPr>
        <w:t>Основные задачи этапа: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</w:t>
      </w:r>
      <w:r>
        <w:rPr>
          <w:shd w:val="clear" w:color="auto" w:fill="FFFFFF"/>
        </w:rPr>
        <w:t xml:space="preserve"> </w:t>
      </w:r>
      <w:r w:rsidRPr="00BA3141">
        <w:rPr>
          <w:shd w:val="clear" w:color="auto" w:fill="FFFFFF"/>
        </w:rPr>
        <w:t>Этап предназначен не только для фиксации результатов, но и для организации комфортного выхода наставника и наставляемого из наставнических отношений с перспективой продолжения цикла - вступления в новый этап отношений, продолжения общения на неформальном уровне, смены ролевых позиций.</w:t>
      </w:r>
    </w:p>
    <w:p w:rsidR="00A873A6" w:rsidRPr="00BA3141" w:rsidRDefault="00A873A6" w:rsidP="00A873A6">
      <w:pPr>
        <w:pStyle w:val="Default"/>
        <w:ind w:firstLine="426"/>
        <w:contextualSpacing/>
        <w:jc w:val="both"/>
        <w:rPr>
          <w:b/>
          <w:bCs/>
        </w:rPr>
      </w:pPr>
      <w:r w:rsidRPr="00BA3141">
        <w:rPr>
          <w:shd w:val="clear" w:color="auto" w:fill="FFFFFF"/>
        </w:rPr>
        <w:t>Подведение итогов программы наставничества в образовательной организации представляет собой общую встречу всех наставников и наставляемых, участвовавших в программе наставничества в образовательной организации.</w:t>
      </w:r>
      <w:r>
        <w:rPr>
          <w:shd w:val="clear" w:color="auto" w:fill="FFFFFF"/>
        </w:rPr>
        <w:t xml:space="preserve"> </w:t>
      </w:r>
      <w:r w:rsidRPr="00BA3141">
        <w:rPr>
          <w:shd w:val="clear" w:color="auto" w:fill="FFFFFF"/>
        </w:rPr>
        <w:t>Задачи такой встречи: провести групповую рефлексию, обменяться опытом, вдохновить участников успехами друг друга и обсудить (по в</w:t>
      </w:r>
      <w:r>
        <w:rPr>
          <w:shd w:val="clear" w:color="auto" w:fill="FFFFFF"/>
        </w:rPr>
        <w:t xml:space="preserve">озможности) возникшие </w:t>
      </w:r>
      <w:proofErr w:type="spellStart"/>
      <w:r>
        <w:rPr>
          <w:shd w:val="clear" w:color="auto" w:fill="FFFFFF"/>
        </w:rPr>
        <w:t>проблемы</w:t>
      </w:r>
      <w:proofErr w:type="gramStart"/>
      <w:r>
        <w:rPr>
          <w:shd w:val="clear" w:color="auto" w:fill="FFFFFF"/>
        </w:rPr>
        <w:t>.</w:t>
      </w:r>
      <w:r w:rsidRPr="00BA3141">
        <w:rPr>
          <w:shd w:val="clear" w:color="auto" w:fill="FFFFFF"/>
        </w:rPr>
        <w:t>Э</w:t>
      </w:r>
      <w:proofErr w:type="gramEnd"/>
      <w:r w:rsidRPr="00BA3141">
        <w:rPr>
          <w:shd w:val="clear" w:color="auto" w:fill="FFFFFF"/>
        </w:rPr>
        <w:t>та</w:t>
      </w:r>
      <w:proofErr w:type="spellEnd"/>
      <w:r w:rsidRPr="00BA3141">
        <w:rPr>
          <w:shd w:val="clear" w:color="auto" w:fill="FFFFFF"/>
        </w:rPr>
        <w:t xml:space="preserve"> встреча поможет каждому отстраниться от своей личной ситуации, выйти за ее рамки, обогатиться уникальным опытом других участников, почувствовать</w:t>
      </w:r>
      <w:r>
        <w:rPr>
          <w:shd w:val="clear" w:color="auto" w:fill="FFFFFF"/>
        </w:rPr>
        <w:t xml:space="preserve"> себя частью наставничества как </w:t>
      </w:r>
      <w:r w:rsidRPr="00BA3141">
        <w:rPr>
          <w:shd w:val="clear" w:color="auto" w:fill="FFFFFF"/>
        </w:rPr>
        <w:t>более масштабного движения.</w:t>
      </w:r>
      <w:r w:rsidRPr="00BA3141">
        <w:br/>
      </w:r>
      <w:r w:rsidRPr="00BA3141">
        <w:rPr>
          <w:shd w:val="clear" w:color="auto" w:fill="FFFFFF"/>
        </w:rPr>
        <w:t> </w:t>
      </w:r>
    </w:p>
    <w:p w:rsidR="00A873A6" w:rsidRPr="00665F20" w:rsidRDefault="00A873A6" w:rsidP="00A873A6">
      <w:pPr>
        <w:pStyle w:val="Default"/>
        <w:ind w:firstLine="426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Pr="00986C36">
        <w:rPr>
          <w:b/>
          <w:bCs/>
          <w:sz w:val="28"/>
          <w:szCs w:val="28"/>
        </w:rPr>
        <w:t>Механизмы поощрения наставников.</w:t>
      </w:r>
    </w:p>
    <w:p w:rsidR="00A873A6" w:rsidRPr="00BA3141" w:rsidRDefault="00A873A6" w:rsidP="00A873A6">
      <w:pPr>
        <w:pStyle w:val="Default"/>
        <w:ind w:firstLine="426"/>
        <w:contextualSpacing/>
        <w:jc w:val="both"/>
      </w:pPr>
      <w:r w:rsidRPr="00BA3141">
        <w:t xml:space="preserve"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</w:t>
      </w:r>
      <w:proofErr w:type="gramStart"/>
      <w:r w:rsidRPr="00BA3141">
        <w:t>уровнях</w:t>
      </w:r>
      <w:proofErr w:type="gramEnd"/>
      <w:r w:rsidRPr="00BA3141"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 </w:t>
      </w:r>
    </w:p>
    <w:p w:rsidR="00A873A6" w:rsidRPr="00986C36" w:rsidRDefault="00A873A6" w:rsidP="00A873A6">
      <w:pPr>
        <w:pStyle w:val="Default"/>
        <w:ind w:firstLine="426"/>
        <w:contextualSpacing/>
        <w:jc w:val="both"/>
        <w:rPr>
          <w:b/>
        </w:rPr>
      </w:pPr>
      <w:r w:rsidRPr="00986C36">
        <w:rPr>
          <w:b/>
        </w:rPr>
        <w:t xml:space="preserve">Мероприятия по популяризации роли наставника: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Организация и проведение фестивалей, форумов, конференций наставников на школьном уровне.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Выдвижение лучших наставников на конкурсы и мероприятия на муниципальном, региональном и федеральном уровнях.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Проведение школьного конкурса профессионального мастерства "Наставник года", «Лучшая пара»;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Награждение школьными грамотами "Лучший наставник"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Благодарственные письма родителям наставников из числа обучающихся.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:rsidR="00A873A6" w:rsidRPr="00BA3141" w:rsidRDefault="00A873A6" w:rsidP="00A873A6">
      <w:pPr>
        <w:pStyle w:val="Default"/>
        <w:numPr>
          <w:ilvl w:val="0"/>
          <w:numId w:val="4"/>
        </w:numPr>
        <w:ind w:left="0" w:firstLine="426"/>
        <w:contextualSpacing/>
        <w:jc w:val="both"/>
      </w:pPr>
      <w:r w:rsidRPr="00BA3141">
        <w:t xml:space="preserve">Предоставлять сертификат в портфолио работ и достижений </w:t>
      </w:r>
      <w:proofErr w:type="gramStart"/>
      <w:r w:rsidRPr="00BA3141">
        <w:t>обучающегося</w:t>
      </w:r>
      <w:proofErr w:type="gramEnd"/>
      <w:r w:rsidRPr="00BA3141">
        <w:t xml:space="preserve"> </w:t>
      </w:r>
    </w:p>
    <w:p w:rsidR="00A873A6" w:rsidRPr="00BA3141" w:rsidRDefault="00A873A6" w:rsidP="00A873A6">
      <w:pPr>
        <w:pStyle w:val="Default"/>
        <w:ind w:firstLine="426"/>
        <w:contextualSpacing/>
        <w:jc w:val="both"/>
      </w:pPr>
    </w:p>
    <w:p w:rsidR="00A873A6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0F0">
        <w:rPr>
          <w:rFonts w:ascii="Times New Roman" w:hAnsi="Times New Roman" w:cs="Times New Roman"/>
          <w:b/>
          <w:sz w:val="28"/>
          <w:szCs w:val="28"/>
        </w:rPr>
        <w:t>11.Документация наставника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873A6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1.Приказ о наз</w:t>
      </w:r>
      <w:r w:rsidRPr="007E30F0">
        <w:rPr>
          <w:rFonts w:ascii="Times New Roman" w:hAnsi="Times New Roman" w:cs="Times New Roman"/>
          <w:sz w:val="24"/>
          <w:szCs w:val="24"/>
        </w:rPr>
        <w:t xml:space="preserve">начении наставника и закреплении </w:t>
      </w:r>
      <w:proofErr w:type="gramStart"/>
      <w:r w:rsidRPr="007E30F0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7E30F0">
        <w:rPr>
          <w:rFonts w:ascii="Times New Roman" w:hAnsi="Times New Roman" w:cs="Times New Roman"/>
          <w:sz w:val="24"/>
          <w:szCs w:val="24"/>
        </w:rPr>
        <w:t>.</w:t>
      </w:r>
    </w:p>
    <w:p w:rsidR="00A873A6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2.Программа  учителя-наставника.</w:t>
      </w:r>
    </w:p>
    <w:p w:rsidR="00A873A6" w:rsidRPr="00305B3C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3.Информация о наставнике и наставляемых</w:t>
      </w:r>
      <w:r w:rsidRPr="00305B3C">
        <w:rPr>
          <w:rFonts w:ascii="Times New Roman" w:hAnsi="Times New Roman" w:cs="Times New Roman"/>
          <w:i/>
          <w:sz w:val="24"/>
          <w:szCs w:val="24"/>
        </w:rPr>
        <w:t>(см</w:t>
      </w:r>
      <w:proofErr w:type="gramStart"/>
      <w:r w:rsidRPr="00305B3C">
        <w:rPr>
          <w:rFonts w:ascii="Times New Roman" w:hAnsi="Times New Roman" w:cs="Times New Roman"/>
          <w:i/>
          <w:sz w:val="24"/>
          <w:szCs w:val="24"/>
        </w:rPr>
        <w:t>.П</w:t>
      </w:r>
      <w:proofErr w:type="gramEnd"/>
      <w:r w:rsidRPr="00305B3C">
        <w:rPr>
          <w:rFonts w:ascii="Times New Roman" w:hAnsi="Times New Roman" w:cs="Times New Roman"/>
          <w:i/>
          <w:sz w:val="24"/>
          <w:szCs w:val="24"/>
        </w:rPr>
        <w:t>риложение 3.База данных)</w:t>
      </w:r>
    </w:p>
    <w:p w:rsidR="00A873A6" w:rsidRPr="00305B3C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5B3C">
        <w:rPr>
          <w:rFonts w:ascii="Times New Roman" w:hAnsi="Times New Roman" w:cs="Times New Roman"/>
          <w:sz w:val="24"/>
          <w:szCs w:val="24"/>
        </w:rPr>
        <w:t>4.Рабочие материалы</w:t>
      </w:r>
      <w:proofErr w:type="gramStart"/>
      <w:r w:rsidRPr="00305B3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анкеты, разработки мероприятий и др.)</w:t>
      </w:r>
    </w:p>
    <w:p w:rsidR="00A873A6" w:rsidRPr="00305B3C" w:rsidRDefault="00A873A6" w:rsidP="00A873A6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5.Результа</w:t>
      </w:r>
      <w:proofErr w:type="gramStart"/>
      <w:r>
        <w:rPr>
          <w:rFonts w:ascii="Times New Roman" w:hAnsi="Times New Roman" w:cs="Times New Roman"/>
          <w:sz w:val="24"/>
          <w:szCs w:val="24"/>
        </w:rPr>
        <w:t>т(</w:t>
      </w:r>
      <w:proofErr w:type="gramEnd"/>
      <w:r>
        <w:rPr>
          <w:rFonts w:ascii="Times New Roman" w:hAnsi="Times New Roman" w:cs="Times New Roman"/>
          <w:sz w:val="24"/>
          <w:szCs w:val="24"/>
        </w:rPr>
        <w:t>достижения, мониторинг деятельности)</w:t>
      </w:r>
      <w:r w:rsidRPr="00305B3C">
        <w:rPr>
          <w:rFonts w:ascii="Times New Roman" w:hAnsi="Times New Roman" w:cs="Times New Roman"/>
          <w:sz w:val="24"/>
          <w:szCs w:val="24"/>
        </w:rPr>
        <w:t>.</w:t>
      </w:r>
    </w:p>
    <w:p w:rsidR="00A873A6" w:rsidRPr="00BA3141" w:rsidRDefault="00A873A6" w:rsidP="00A873A6">
      <w:pPr>
        <w:pStyle w:val="Default"/>
        <w:ind w:firstLine="426"/>
        <w:contextualSpacing/>
        <w:jc w:val="both"/>
        <w:rPr>
          <w:color w:val="auto"/>
        </w:rPr>
      </w:pPr>
    </w:p>
    <w:p w:rsidR="00A873A6" w:rsidRPr="00BA3141" w:rsidRDefault="00A873A6" w:rsidP="00A873A6">
      <w:pPr>
        <w:pStyle w:val="Default"/>
        <w:ind w:firstLine="426"/>
        <w:contextualSpacing/>
        <w:jc w:val="both"/>
        <w:rPr>
          <w:color w:val="auto"/>
        </w:rPr>
      </w:pPr>
    </w:p>
    <w:p w:rsidR="00A873A6" w:rsidRPr="00BA3141" w:rsidRDefault="00A873A6" w:rsidP="00A873A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5B3C" w:rsidRPr="00305B3C" w:rsidRDefault="00305B3C" w:rsidP="00305B3C">
      <w:pPr>
        <w:pStyle w:val="Default"/>
        <w:ind w:firstLine="426"/>
        <w:contextualSpacing/>
        <w:jc w:val="both"/>
      </w:pPr>
    </w:p>
    <w:p w:rsidR="00665F20" w:rsidRPr="00BA3141" w:rsidRDefault="00665F20" w:rsidP="00665F20">
      <w:pPr>
        <w:pStyle w:val="Default"/>
        <w:pageBreakBefore/>
        <w:contextualSpacing/>
        <w:jc w:val="both"/>
      </w:pPr>
    </w:p>
    <w:sectPr w:rsidR="00665F20" w:rsidRPr="00BA3141" w:rsidSect="0020174F">
      <w:footerReference w:type="default" r:id="rId12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66" w:rsidRDefault="00C40266" w:rsidP="00CB0DFA">
      <w:pPr>
        <w:spacing w:after="0" w:line="240" w:lineRule="auto"/>
      </w:pPr>
      <w:r>
        <w:separator/>
      </w:r>
    </w:p>
  </w:endnote>
  <w:endnote w:type="continuationSeparator" w:id="0">
    <w:p w:rsidR="00C40266" w:rsidRDefault="00C40266" w:rsidP="00CB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952"/>
      <w:docPartObj>
        <w:docPartGallery w:val="Page Numbers (Bottom of Page)"/>
        <w:docPartUnique/>
      </w:docPartObj>
    </w:sdtPr>
    <w:sdtEndPr/>
    <w:sdtContent>
      <w:p w:rsidR="00033230" w:rsidRDefault="00215B2E">
        <w:pPr>
          <w:pStyle w:val="a7"/>
          <w:jc w:val="right"/>
        </w:pPr>
        <w:r>
          <w:fldChar w:fldCharType="begin"/>
        </w:r>
        <w:r w:rsidR="00960257">
          <w:instrText xml:space="preserve"> PAGE   \* MERGEFORMAT </w:instrText>
        </w:r>
        <w:r>
          <w:fldChar w:fldCharType="separate"/>
        </w:r>
        <w:r w:rsidR="00F84D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3230" w:rsidRDefault="000332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66" w:rsidRDefault="00C40266" w:rsidP="00CB0DFA">
      <w:pPr>
        <w:spacing w:after="0" w:line="240" w:lineRule="auto"/>
      </w:pPr>
      <w:r>
        <w:separator/>
      </w:r>
    </w:p>
  </w:footnote>
  <w:footnote w:type="continuationSeparator" w:id="0">
    <w:p w:rsidR="00C40266" w:rsidRDefault="00C40266" w:rsidP="00CB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F12D1"/>
    <w:multiLevelType w:val="multilevel"/>
    <w:tmpl w:val="9D1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4B5453"/>
    <w:multiLevelType w:val="multilevel"/>
    <w:tmpl w:val="896431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4C0B98"/>
    <w:multiLevelType w:val="hybridMultilevel"/>
    <w:tmpl w:val="DCEA946C"/>
    <w:lvl w:ilvl="0" w:tplc="187A860C">
      <w:numFmt w:val="bullet"/>
      <w:lvlText w:val=""/>
      <w:lvlJc w:val="left"/>
      <w:pPr>
        <w:ind w:left="1146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37D5396"/>
    <w:multiLevelType w:val="multilevel"/>
    <w:tmpl w:val="CFFEC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B62514"/>
    <w:multiLevelType w:val="hybridMultilevel"/>
    <w:tmpl w:val="386626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A4C"/>
    <w:rsid w:val="000117AD"/>
    <w:rsid w:val="00033230"/>
    <w:rsid w:val="000903B0"/>
    <w:rsid w:val="000B0B78"/>
    <w:rsid w:val="001736C8"/>
    <w:rsid w:val="001D3CCB"/>
    <w:rsid w:val="001D5578"/>
    <w:rsid w:val="0020174F"/>
    <w:rsid w:val="00215B2E"/>
    <w:rsid w:val="002E1A53"/>
    <w:rsid w:val="00305B3C"/>
    <w:rsid w:val="00351EFF"/>
    <w:rsid w:val="00363DD5"/>
    <w:rsid w:val="00374EF8"/>
    <w:rsid w:val="00427979"/>
    <w:rsid w:val="004A542C"/>
    <w:rsid w:val="005B1CC9"/>
    <w:rsid w:val="00604E4A"/>
    <w:rsid w:val="00636E18"/>
    <w:rsid w:val="00642478"/>
    <w:rsid w:val="00654494"/>
    <w:rsid w:val="00665F20"/>
    <w:rsid w:val="006D27D9"/>
    <w:rsid w:val="00712254"/>
    <w:rsid w:val="007135BA"/>
    <w:rsid w:val="00761711"/>
    <w:rsid w:val="007C71B9"/>
    <w:rsid w:val="007E30F0"/>
    <w:rsid w:val="008D1861"/>
    <w:rsid w:val="008F3CC6"/>
    <w:rsid w:val="00901A0F"/>
    <w:rsid w:val="00901FF7"/>
    <w:rsid w:val="0092231C"/>
    <w:rsid w:val="00960257"/>
    <w:rsid w:val="00986C36"/>
    <w:rsid w:val="009A67F7"/>
    <w:rsid w:val="00A053C9"/>
    <w:rsid w:val="00A40E90"/>
    <w:rsid w:val="00A873A6"/>
    <w:rsid w:val="00AB60C1"/>
    <w:rsid w:val="00B82BD9"/>
    <w:rsid w:val="00BA3141"/>
    <w:rsid w:val="00BC2EA0"/>
    <w:rsid w:val="00BE43AE"/>
    <w:rsid w:val="00C32F53"/>
    <w:rsid w:val="00C40266"/>
    <w:rsid w:val="00C807EE"/>
    <w:rsid w:val="00CB0DFA"/>
    <w:rsid w:val="00CF290D"/>
    <w:rsid w:val="00DD6A70"/>
    <w:rsid w:val="00E11CC6"/>
    <w:rsid w:val="00E91722"/>
    <w:rsid w:val="00EA0533"/>
    <w:rsid w:val="00EA1ACF"/>
    <w:rsid w:val="00EC276E"/>
    <w:rsid w:val="00F37EB6"/>
    <w:rsid w:val="00F42A22"/>
    <w:rsid w:val="00F77A4C"/>
    <w:rsid w:val="00F84DDF"/>
    <w:rsid w:val="00FD5807"/>
    <w:rsid w:val="00FF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4C"/>
  </w:style>
  <w:style w:type="paragraph" w:styleId="1">
    <w:name w:val="heading 1"/>
    <w:basedOn w:val="a"/>
    <w:link w:val="10"/>
    <w:uiPriority w:val="9"/>
    <w:qFormat/>
    <w:rsid w:val="00F7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D58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7A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77A4C"/>
    <w:rPr>
      <w:color w:val="0000FF"/>
      <w:u w:val="single"/>
    </w:rPr>
  </w:style>
  <w:style w:type="paragraph" w:customStyle="1" w:styleId="pboth">
    <w:name w:val="pboth"/>
    <w:basedOn w:val="a"/>
    <w:rsid w:val="00F7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77A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77A4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D58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B60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CB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B0DFA"/>
  </w:style>
  <w:style w:type="paragraph" w:styleId="a7">
    <w:name w:val="footer"/>
    <w:basedOn w:val="a"/>
    <w:link w:val="a8"/>
    <w:uiPriority w:val="99"/>
    <w:unhideWhenUsed/>
    <w:rsid w:val="00CB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B0DFA"/>
  </w:style>
  <w:style w:type="paragraph" w:styleId="a9">
    <w:name w:val="Normal (Web)"/>
    <w:basedOn w:val="a"/>
    <w:uiPriority w:val="99"/>
    <w:semiHidden/>
    <w:unhideWhenUsed/>
    <w:rsid w:val="0030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3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4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14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8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26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6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4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85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22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8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6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udact.ru/law/rasporiazhenie-pravitelstva-rf-ot-29112014-n-2403-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udact.ru/law/federalnyi-zakon-ot-29122012-n-273-fz-ob/glava-3/statia-28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A3A8-F2F8-45AA-A1E5-DEE70D68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4507</Words>
  <Characters>25692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45</cp:revision>
  <dcterms:created xsi:type="dcterms:W3CDTF">2020-12-12T18:57:00Z</dcterms:created>
  <dcterms:modified xsi:type="dcterms:W3CDTF">2022-03-04T12:28:00Z</dcterms:modified>
</cp:coreProperties>
</file>