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147" w:rsidRDefault="000E1147">
      <w:pPr>
        <w:rPr>
          <w:rFonts w:ascii="Arial" w:hAnsi="Arial" w:cs="Arial"/>
          <w:b/>
          <w:bCs/>
          <w:color w:val="202122"/>
          <w:sz w:val="17"/>
          <w:szCs w:val="17"/>
          <w:shd w:val="clear" w:color="auto" w:fill="F8F9FA"/>
        </w:rPr>
      </w:pPr>
    </w:p>
    <w:p w:rsidR="000E1147" w:rsidRDefault="000E1147">
      <w:pPr>
        <w:rPr>
          <w:rFonts w:ascii="Arial" w:hAnsi="Arial" w:cs="Arial"/>
          <w:b/>
          <w:bCs/>
          <w:color w:val="202122"/>
          <w:sz w:val="17"/>
          <w:szCs w:val="17"/>
          <w:shd w:val="clear" w:color="auto" w:fill="F8F9FA"/>
        </w:rPr>
      </w:pPr>
      <w:r>
        <w:rPr>
          <w:noProof/>
          <w:lang w:eastAsia="ru-RU"/>
        </w:rPr>
        <w:drawing>
          <wp:inline distT="0" distB="0" distL="0" distR="0">
            <wp:extent cx="5940425" cy="3712766"/>
            <wp:effectExtent l="19050" t="0" r="3175" b="0"/>
            <wp:docPr id="1" name="Рисунок 1" descr="Flag of Don Cossacks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 of Don Cossacks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147" w:rsidRDefault="000E1147">
      <w:pPr>
        <w:rPr>
          <w:rFonts w:ascii="Arial" w:hAnsi="Arial" w:cs="Arial"/>
          <w:b/>
          <w:bCs/>
          <w:color w:val="202122"/>
          <w:sz w:val="17"/>
          <w:szCs w:val="17"/>
          <w:shd w:val="clear" w:color="auto" w:fill="F8F9FA"/>
        </w:rPr>
      </w:pPr>
    </w:p>
    <w:p w:rsidR="000E1147" w:rsidRPr="000E1147" w:rsidRDefault="000E1147" w:rsidP="000E1147">
      <w:pPr>
        <w:jc w:val="both"/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8F9FA"/>
        </w:rPr>
      </w:pPr>
      <w:r w:rsidRPr="000E1147"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FFFFF"/>
        </w:rPr>
        <w:t>Флаг </w:t>
      </w:r>
      <w:proofErr w:type="spellStart"/>
      <w:r w:rsidRPr="000E1147"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FFFFF"/>
        </w:rPr>
        <w:fldChar w:fldCharType="begin"/>
      </w:r>
      <w:r w:rsidRPr="000E1147"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FFFFF"/>
        </w:rPr>
        <w:instrText xml:space="preserve"> HYPERLINK "https://ru.wikipedia.org/wiki/%D0%92%D1%81%D0%B5%D0%B2%D0%B5%D0%BB%D0%B8%D0%BA%D0%BE%D0%B5_%D0%92%D0%BE%D0%B9%D1%81%D0%BA%D0%BE_%D0%94%D0%BE%D0%BD%D1%81%D0%BA%D0%BE%D0%B5" \o "Всевеликое Войско Донское" </w:instrText>
      </w:r>
      <w:r w:rsidRPr="000E1147"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FFFFF"/>
        </w:rPr>
        <w:fldChar w:fldCharType="separate"/>
      </w:r>
      <w:r w:rsidRPr="000E1147">
        <w:rPr>
          <w:rStyle w:val="a3"/>
          <w:rFonts w:ascii="Times New Roman" w:hAnsi="Times New Roman" w:cs="Times New Roman"/>
          <w:b/>
          <w:bCs/>
          <w:color w:val="0B0080"/>
          <w:sz w:val="32"/>
          <w:szCs w:val="32"/>
          <w:u w:val="none"/>
          <w:shd w:val="clear" w:color="auto" w:fill="FFFFFF"/>
        </w:rPr>
        <w:t>Всевеликого</w:t>
      </w:r>
      <w:proofErr w:type="spellEnd"/>
      <w:r w:rsidRPr="000E1147">
        <w:rPr>
          <w:rStyle w:val="a3"/>
          <w:rFonts w:ascii="Times New Roman" w:hAnsi="Times New Roman" w:cs="Times New Roman"/>
          <w:b/>
          <w:bCs/>
          <w:color w:val="0B0080"/>
          <w:sz w:val="32"/>
          <w:szCs w:val="32"/>
          <w:u w:val="none"/>
          <w:shd w:val="clear" w:color="auto" w:fill="FFFFFF"/>
        </w:rPr>
        <w:t xml:space="preserve"> Войска Донского</w:t>
      </w:r>
      <w:r w:rsidRPr="000E1147"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FFFFF"/>
        </w:rPr>
        <w:fldChar w:fldCharType="end"/>
      </w:r>
      <w:r w:rsidRPr="000E1147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 представляет собой прямоугольное полотнище с равновеликими горизонтальными полосами: верхняя полоса синего цвета, средняя — жёлтого цвета и нижняя — красного цвета. Отношение ширины флага к его длине 1:1,6.</w:t>
      </w:r>
    </w:p>
    <w:p w:rsidR="000E1147" w:rsidRPr="000E1147" w:rsidRDefault="000E1147" w:rsidP="000E1147">
      <w:pPr>
        <w:jc w:val="both"/>
        <w:rPr>
          <w:rFonts w:ascii="Times New Roman" w:hAnsi="Times New Roman" w:cs="Times New Roman"/>
          <w:sz w:val="32"/>
          <w:szCs w:val="32"/>
        </w:rPr>
      </w:pPr>
      <w:r w:rsidRPr="000E1147"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8F9FA"/>
        </w:rPr>
        <w:t xml:space="preserve">Флаг </w:t>
      </w:r>
      <w:proofErr w:type="spellStart"/>
      <w:r w:rsidRPr="000E1147"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8F9FA"/>
        </w:rPr>
        <w:t>Всевеликого</w:t>
      </w:r>
      <w:proofErr w:type="spellEnd"/>
      <w:r w:rsidRPr="000E1147"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8F9FA"/>
        </w:rPr>
        <w:t xml:space="preserve"> Войска Донского</w:t>
      </w:r>
      <w:r w:rsidRPr="000E1147">
        <w:rPr>
          <w:rFonts w:ascii="Times New Roman" w:hAnsi="Times New Roman" w:cs="Times New Roman"/>
          <w:color w:val="202122"/>
          <w:sz w:val="32"/>
          <w:szCs w:val="32"/>
        </w:rPr>
        <w:br/>
      </w:r>
      <w:r w:rsidRPr="000E1147">
        <w:rPr>
          <w:rFonts w:ascii="Times New Roman" w:hAnsi="Times New Roman" w:cs="Times New Roman"/>
          <w:color w:val="202122"/>
          <w:sz w:val="32"/>
          <w:szCs w:val="32"/>
          <w:shd w:val="clear" w:color="auto" w:fill="F8F9FA"/>
        </w:rPr>
        <w:t>…Донской казачий флаг впервые был поднят над </w:t>
      </w:r>
      <w:hyperlink r:id="rId5" w:tooltip="Новочеркасск" w:history="1">
        <w:r w:rsidRPr="000E1147">
          <w:rPr>
            <w:rStyle w:val="a3"/>
            <w:rFonts w:ascii="Times New Roman" w:hAnsi="Times New Roman" w:cs="Times New Roman"/>
            <w:color w:val="0B0080"/>
            <w:sz w:val="32"/>
            <w:szCs w:val="32"/>
            <w:u w:val="none"/>
            <w:shd w:val="clear" w:color="auto" w:fill="F8F9FA"/>
          </w:rPr>
          <w:t>Новочеркасском</w:t>
        </w:r>
      </w:hyperlink>
      <w:r w:rsidRPr="000E1147">
        <w:rPr>
          <w:rFonts w:ascii="Times New Roman" w:hAnsi="Times New Roman" w:cs="Times New Roman"/>
          <w:color w:val="202122"/>
          <w:sz w:val="32"/>
          <w:szCs w:val="32"/>
          <w:shd w:val="clear" w:color="auto" w:fill="F8F9FA"/>
        </w:rPr>
        <w:t> в мае </w:t>
      </w:r>
      <w:hyperlink r:id="rId6" w:tooltip="1918" w:history="1">
        <w:r w:rsidRPr="000E1147">
          <w:rPr>
            <w:rStyle w:val="a3"/>
            <w:rFonts w:ascii="Times New Roman" w:hAnsi="Times New Roman" w:cs="Times New Roman"/>
            <w:color w:val="0B0080"/>
            <w:sz w:val="32"/>
            <w:szCs w:val="32"/>
            <w:u w:val="none"/>
            <w:shd w:val="clear" w:color="auto" w:fill="F8F9FA"/>
          </w:rPr>
          <w:t>1918</w:t>
        </w:r>
      </w:hyperlink>
      <w:r w:rsidRPr="000E1147">
        <w:rPr>
          <w:rFonts w:ascii="Times New Roman" w:hAnsi="Times New Roman" w:cs="Times New Roman"/>
          <w:color w:val="202122"/>
          <w:sz w:val="32"/>
          <w:szCs w:val="32"/>
          <w:shd w:val="clear" w:color="auto" w:fill="F8F9FA"/>
        </w:rPr>
        <w:t xml:space="preserve"> г. До этого у донских казаков были лишь войсковые знамена, пожалованные русскими царями. Флаг 1918 г. был символом независимого государства </w:t>
      </w:r>
      <w:proofErr w:type="spellStart"/>
      <w:r w:rsidRPr="000E1147">
        <w:rPr>
          <w:rFonts w:ascii="Times New Roman" w:hAnsi="Times New Roman" w:cs="Times New Roman"/>
          <w:color w:val="202122"/>
          <w:sz w:val="32"/>
          <w:szCs w:val="32"/>
          <w:shd w:val="clear" w:color="auto" w:fill="F8F9FA"/>
        </w:rPr>
        <w:t>Всевеликое</w:t>
      </w:r>
      <w:proofErr w:type="spellEnd"/>
      <w:r w:rsidRPr="000E1147">
        <w:rPr>
          <w:rFonts w:ascii="Times New Roman" w:hAnsi="Times New Roman" w:cs="Times New Roman"/>
          <w:color w:val="202122"/>
          <w:sz w:val="32"/>
          <w:szCs w:val="32"/>
          <w:shd w:val="clear" w:color="auto" w:fill="F8F9FA"/>
        </w:rPr>
        <w:t xml:space="preserve"> Войско Донское. Всего два года просуществовало оно, дав казакам («Основные законы </w:t>
      </w:r>
      <w:proofErr w:type="spellStart"/>
      <w:r w:rsidRPr="000E1147">
        <w:rPr>
          <w:rFonts w:ascii="Times New Roman" w:hAnsi="Times New Roman" w:cs="Times New Roman"/>
          <w:color w:val="202122"/>
          <w:sz w:val="32"/>
          <w:szCs w:val="32"/>
          <w:shd w:val="clear" w:color="auto" w:fill="F8F9FA"/>
        </w:rPr>
        <w:t>Всевеликого</w:t>
      </w:r>
      <w:proofErr w:type="spellEnd"/>
      <w:r w:rsidRPr="000E1147">
        <w:rPr>
          <w:rFonts w:ascii="Times New Roman" w:hAnsi="Times New Roman" w:cs="Times New Roman"/>
          <w:color w:val="202122"/>
          <w:sz w:val="32"/>
          <w:szCs w:val="32"/>
          <w:shd w:val="clear" w:color="auto" w:fill="F8F9FA"/>
        </w:rPr>
        <w:t xml:space="preserve"> Войска Донского»), двух </w:t>
      </w:r>
      <w:hyperlink r:id="rId7" w:tooltip="Атаман" w:history="1">
        <w:r w:rsidRPr="000E1147">
          <w:rPr>
            <w:rStyle w:val="a3"/>
            <w:rFonts w:ascii="Times New Roman" w:hAnsi="Times New Roman" w:cs="Times New Roman"/>
            <w:color w:val="0B0080"/>
            <w:sz w:val="32"/>
            <w:szCs w:val="32"/>
            <w:u w:val="none"/>
            <w:shd w:val="clear" w:color="auto" w:fill="F8F9FA"/>
          </w:rPr>
          <w:t>атаманов</w:t>
        </w:r>
      </w:hyperlink>
      <w:r w:rsidRPr="000E1147">
        <w:rPr>
          <w:rFonts w:ascii="Times New Roman" w:hAnsi="Times New Roman" w:cs="Times New Roman"/>
          <w:color w:val="202122"/>
          <w:sz w:val="32"/>
          <w:szCs w:val="32"/>
          <w:shd w:val="clear" w:color="auto" w:fill="F8F9FA"/>
        </w:rPr>
        <w:t xml:space="preserve"> — Краснова и </w:t>
      </w:r>
      <w:proofErr w:type="spellStart"/>
      <w:r w:rsidRPr="000E1147">
        <w:rPr>
          <w:rFonts w:ascii="Times New Roman" w:hAnsi="Times New Roman" w:cs="Times New Roman"/>
          <w:color w:val="202122"/>
          <w:sz w:val="32"/>
          <w:szCs w:val="32"/>
          <w:shd w:val="clear" w:color="auto" w:fill="F8F9FA"/>
        </w:rPr>
        <w:t>Богаевского</w:t>
      </w:r>
      <w:proofErr w:type="spellEnd"/>
      <w:r w:rsidRPr="000E1147">
        <w:rPr>
          <w:rFonts w:ascii="Times New Roman" w:hAnsi="Times New Roman" w:cs="Times New Roman"/>
          <w:color w:val="202122"/>
          <w:sz w:val="32"/>
          <w:szCs w:val="32"/>
          <w:shd w:val="clear" w:color="auto" w:fill="F8F9FA"/>
        </w:rPr>
        <w:t xml:space="preserve"> и трехцветный национальный флаг, сине-желто-красный. Если флаг Российского государства (под которым сражались белогвардейцы) символизировал единство трех славянских народов: русского, белорусского, украинского, то флаг Дона символизирует единство, </w:t>
      </w:r>
      <w:r w:rsidRPr="000E1147">
        <w:rPr>
          <w:rFonts w:ascii="Times New Roman" w:hAnsi="Times New Roman" w:cs="Times New Roman"/>
          <w:color w:val="202122"/>
          <w:sz w:val="32"/>
          <w:szCs w:val="32"/>
          <w:shd w:val="clear" w:color="auto" w:fill="F8F9FA"/>
        </w:rPr>
        <w:lastRenderedPageBreak/>
        <w:t>проживающих в крае, казаков, </w:t>
      </w:r>
      <w:hyperlink r:id="rId8" w:tooltip="Бузавы (Донские калмыки)" w:history="1">
        <w:r w:rsidRPr="000E1147">
          <w:rPr>
            <w:rStyle w:val="a3"/>
            <w:rFonts w:ascii="Times New Roman" w:hAnsi="Times New Roman" w:cs="Times New Roman"/>
            <w:color w:val="0B0080"/>
            <w:sz w:val="32"/>
            <w:szCs w:val="32"/>
            <w:u w:val="none"/>
            <w:shd w:val="clear" w:color="auto" w:fill="F8F9FA"/>
          </w:rPr>
          <w:t>калмыков</w:t>
        </w:r>
      </w:hyperlink>
      <w:r w:rsidRPr="000E1147">
        <w:rPr>
          <w:rFonts w:ascii="Times New Roman" w:hAnsi="Times New Roman" w:cs="Times New Roman"/>
          <w:color w:val="202122"/>
          <w:sz w:val="32"/>
          <w:szCs w:val="32"/>
          <w:shd w:val="clear" w:color="auto" w:fill="F8F9FA"/>
        </w:rPr>
        <w:t xml:space="preserve"> и русских. </w:t>
      </w:r>
      <w:proofErr w:type="gramStart"/>
      <w:r w:rsidRPr="000E1147">
        <w:rPr>
          <w:rFonts w:ascii="Times New Roman" w:hAnsi="Times New Roman" w:cs="Times New Roman"/>
          <w:color w:val="202122"/>
          <w:sz w:val="32"/>
          <w:szCs w:val="32"/>
          <w:shd w:val="clear" w:color="auto" w:fill="F8F9FA"/>
        </w:rPr>
        <w:t>Синий</w:t>
      </w:r>
      <w:proofErr w:type="gramEnd"/>
      <w:r w:rsidRPr="000E1147">
        <w:rPr>
          <w:rFonts w:ascii="Times New Roman" w:hAnsi="Times New Roman" w:cs="Times New Roman"/>
          <w:color w:val="202122"/>
          <w:sz w:val="32"/>
          <w:szCs w:val="32"/>
          <w:shd w:val="clear" w:color="auto" w:fill="F8F9FA"/>
        </w:rPr>
        <w:t xml:space="preserve"> — казачество. </w:t>
      </w:r>
      <w:proofErr w:type="gramStart"/>
      <w:r w:rsidRPr="000E1147">
        <w:rPr>
          <w:rFonts w:ascii="Times New Roman" w:hAnsi="Times New Roman" w:cs="Times New Roman"/>
          <w:color w:val="202122"/>
          <w:sz w:val="32"/>
          <w:szCs w:val="32"/>
          <w:shd w:val="clear" w:color="auto" w:fill="F8F9FA"/>
        </w:rPr>
        <w:t>Жёлтый</w:t>
      </w:r>
      <w:proofErr w:type="gramEnd"/>
      <w:r w:rsidRPr="000E1147">
        <w:rPr>
          <w:rFonts w:ascii="Times New Roman" w:hAnsi="Times New Roman" w:cs="Times New Roman"/>
          <w:color w:val="202122"/>
          <w:sz w:val="32"/>
          <w:szCs w:val="32"/>
          <w:shd w:val="clear" w:color="auto" w:fill="F8F9FA"/>
        </w:rPr>
        <w:t> — калмыки, тоже включенные в казачье сословие. И красный цвет — все иногородние (</w:t>
      </w:r>
      <w:hyperlink r:id="rId9" w:tooltip="Украинцы" w:history="1">
        <w:r w:rsidRPr="000E1147">
          <w:rPr>
            <w:rStyle w:val="a3"/>
            <w:rFonts w:ascii="Times New Roman" w:hAnsi="Times New Roman" w:cs="Times New Roman"/>
            <w:color w:val="0B0080"/>
            <w:sz w:val="32"/>
            <w:szCs w:val="32"/>
            <w:u w:val="none"/>
            <w:shd w:val="clear" w:color="auto" w:fill="F8F9FA"/>
          </w:rPr>
          <w:t>украинцы</w:t>
        </w:r>
      </w:hyperlink>
      <w:r w:rsidRPr="000E1147">
        <w:rPr>
          <w:rFonts w:ascii="Times New Roman" w:hAnsi="Times New Roman" w:cs="Times New Roman"/>
          <w:color w:val="202122"/>
          <w:sz w:val="32"/>
          <w:szCs w:val="32"/>
          <w:shd w:val="clear" w:color="auto" w:fill="F8F9FA"/>
        </w:rPr>
        <w:t>, </w:t>
      </w:r>
      <w:hyperlink r:id="rId10" w:tooltip="Русские" w:history="1">
        <w:r w:rsidRPr="000E1147">
          <w:rPr>
            <w:rStyle w:val="a3"/>
            <w:rFonts w:ascii="Times New Roman" w:hAnsi="Times New Roman" w:cs="Times New Roman"/>
            <w:color w:val="0B0080"/>
            <w:sz w:val="32"/>
            <w:szCs w:val="32"/>
            <w:u w:val="none"/>
            <w:shd w:val="clear" w:color="auto" w:fill="F8F9FA"/>
          </w:rPr>
          <w:t>русские</w:t>
        </w:r>
      </w:hyperlink>
      <w:r w:rsidRPr="000E1147">
        <w:rPr>
          <w:rFonts w:ascii="Times New Roman" w:hAnsi="Times New Roman" w:cs="Times New Roman"/>
          <w:color w:val="202122"/>
          <w:sz w:val="32"/>
          <w:szCs w:val="32"/>
          <w:shd w:val="clear" w:color="auto" w:fill="F8F9FA"/>
        </w:rPr>
        <w:t>, </w:t>
      </w:r>
      <w:hyperlink r:id="rId11" w:tooltip="Немцы" w:history="1">
        <w:r w:rsidRPr="000E1147">
          <w:rPr>
            <w:rStyle w:val="a3"/>
            <w:rFonts w:ascii="Times New Roman" w:hAnsi="Times New Roman" w:cs="Times New Roman"/>
            <w:color w:val="0B0080"/>
            <w:sz w:val="32"/>
            <w:szCs w:val="32"/>
            <w:u w:val="none"/>
            <w:shd w:val="clear" w:color="auto" w:fill="F8F9FA"/>
          </w:rPr>
          <w:t>немцы</w:t>
        </w:r>
      </w:hyperlink>
      <w:r w:rsidRPr="000E1147">
        <w:rPr>
          <w:rFonts w:ascii="Times New Roman" w:hAnsi="Times New Roman" w:cs="Times New Roman"/>
          <w:color w:val="202122"/>
          <w:sz w:val="32"/>
          <w:szCs w:val="32"/>
          <w:shd w:val="clear" w:color="auto" w:fill="F8F9FA"/>
        </w:rPr>
        <w:t>, </w:t>
      </w:r>
      <w:hyperlink r:id="rId12" w:tooltip="Армяне" w:history="1">
        <w:r w:rsidRPr="000E1147">
          <w:rPr>
            <w:rStyle w:val="a3"/>
            <w:rFonts w:ascii="Times New Roman" w:hAnsi="Times New Roman" w:cs="Times New Roman"/>
            <w:color w:val="0B0080"/>
            <w:sz w:val="32"/>
            <w:szCs w:val="32"/>
            <w:u w:val="none"/>
            <w:shd w:val="clear" w:color="auto" w:fill="F8F9FA"/>
          </w:rPr>
          <w:t>армяне</w:t>
        </w:r>
      </w:hyperlink>
      <w:r w:rsidRPr="000E1147">
        <w:rPr>
          <w:rFonts w:ascii="Times New Roman" w:hAnsi="Times New Roman" w:cs="Times New Roman"/>
          <w:color w:val="202122"/>
          <w:sz w:val="32"/>
          <w:szCs w:val="32"/>
          <w:shd w:val="clear" w:color="auto" w:fill="F8F9FA"/>
        </w:rPr>
        <w:t>)…</w:t>
      </w:r>
    </w:p>
    <w:p w:rsidR="000E1147" w:rsidRPr="000E1147" w:rsidRDefault="000E1147" w:rsidP="000E114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E1147" w:rsidRPr="000E1147" w:rsidRDefault="000E1147" w:rsidP="000E1147">
      <w:pPr>
        <w:jc w:val="both"/>
        <w:rPr>
          <w:rFonts w:ascii="Times New Roman" w:hAnsi="Times New Roman" w:cs="Times New Roman"/>
          <w:sz w:val="32"/>
          <w:szCs w:val="32"/>
        </w:rPr>
      </w:pPr>
      <w:r w:rsidRPr="000E1147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461260" cy="2293620"/>
            <wp:effectExtent l="19050" t="0" r="0" b="0"/>
            <wp:docPr id="4" name="Рисунок 4" descr="http://www.don-kazak.ru/bitrix/templates/voisko/img/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on-kazak.ru/bitrix/templates/voisko/img/g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229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147" w:rsidRDefault="000E1147" w:rsidP="000E1147"/>
    <w:p w:rsidR="000E1147" w:rsidRDefault="000E1147" w:rsidP="000E1147">
      <w:pPr>
        <w:shd w:val="clear" w:color="auto" w:fill="FFFFFF"/>
        <w:spacing w:before="319" w:after="319" w:line="240" w:lineRule="auto"/>
        <w:outlineLvl w:val="3"/>
        <w:rPr>
          <w:rFonts w:ascii="Times New Roman" w:eastAsia="Times New Roman" w:hAnsi="Times New Roman" w:cs="Times New Roman"/>
          <w:b/>
          <w:bCs/>
          <w:color w:val="0E0E0E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E0E0E"/>
          <w:sz w:val="36"/>
          <w:szCs w:val="36"/>
          <w:lang w:eastAsia="ru-RU"/>
        </w:rPr>
        <w:t>Герб</w:t>
      </w:r>
      <w:r w:rsidRPr="000E1147"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8F9FA"/>
        </w:rPr>
        <w:t xml:space="preserve"> </w:t>
      </w:r>
      <w:proofErr w:type="spellStart"/>
      <w:r w:rsidRPr="000E1147"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8F9FA"/>
        </w:rPr>
        <w:t>Всевеликого</w:t>
      </w:r>
      <w:proofErr w:type="spellEnd"/>
      <w:r w:rsidRPr="000E1147"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8F9FA"/>
        </w:rPr>
        <w:t xml:space="preserve"> Войска Донского</w:t>
      </w:r>
      <w:r>
        <w:rPr>
          <w:rFonts w:ascii="Times New Roman" w:eastAsia="Times New Roman" w:hAnsi="Times New Roman" w:cs="Times New Roman"/>
          <w:b/>
          <w:bCs/>
          <w:color w:val="0E0E0E"/>
          <w:sz w:val="36"/>
          <w:szCs w:val="36"/>
          <w:lang w:eastAsia="ru-RU"/>
        </w:rPr>
        <w:t xml:space="preserve"> </w:t>
      </w:r>
    </w:p>
    <w:p w:rsidR="000E1147" w:rsidRPr="000E1147" w:rsidRDefault="000E1147" w:rsidP="000E1147">
      <w:pPr>
        <w:shd w:val="clear" w:color="auto" w:fill="FFFFFF"/>
        <w:spacing w:before="319" w:after="319" w:line="240" w:lineRule="auto"/>
        <w:outlineLvl w:val="3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E114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proofErr w:type="gramStart"/>
      <w:r w:rsidRPr="000E114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Утвержден</w:t>
      </w:r>
      <w:proofErr w:type="gramEnd"/>
      <w:r w:rsidRPr="000E114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 </w:t>
      </w:r>
      <w:hyperlink r:id="rId14" w:history="1">
        <w:r w:rsidRPr="000E1147">
          <w:rPr>
            <w:rFonts w:ascii="Times New Roman" w:eastAsia="Times New Roman" w:hAnsi="Times New Roman" w:cs="Times New Roman"/>
            <w:bCs/>
            <w:sz w:val="32"/>
            <w:szCs w:val="32"/>
            <w:u w:val="single"/>
            <w:lang w:eastAsia="ru-RU"/>
          </w:rPr>
          <w:t>Указом Президента Российской Федерации</w:t>
        </w:r>
      </w:hyperlink>
    </w:p>
    <w:p w:rsidR="000E1147" w:rsidRDefault="000E1147" w:rsidP="000E114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A1A19"/>
          <w:sz w:val="36"/>
          <w:szCs w:val="36"/>
          <w:lang w:eastAsia="ru-RU"/>
        </w:rPr>
      </w:pPr>
      <w:r w:rsidRPr="000E1147">
        <w:rPr>
          <w:rFonts w:ascii="Times New Roman" w:eastAsia="Times New Roman" w:hAnsi="Times New Roman" w:cs="Times New Roman"/>
          <w:color w:val="1A1A19"/>
          <w:sz w:val="36"/>
          <w:szCs w:val="36"/>
          <w:lang w:eastAsia="ru-RU"/>
        </w:rPr>
        <w:t xml:space="preserve">    В лазоревом поле, под червленой главой, – идущий влево серебряный олень с золотыми рогами и копытами, пораженный золотой стрелой. В червленой главе – возникающий золотой двуглавый орел – главная фигура Государственного герба Российской Федерации. За щитом, в косой крест, – четыре золотых знамени, на полотнищах которых – Государственный герб Российской </w:t>
      </w:r>
      <w:proofErr w:type="gramStart"/>
      <w:r w:rsidRPr="000E1147">
        <w:rPr>
          <w:rFonts w:ascii="Times New Roman" w:eastAsia="Times New Roman" w:hAnsi="Times New Roman" w:cs="Times New Roman"/>
          <w:color w:val="1A1A19"/>
          <w:sz w:val="36"/>
          <w:szCs w:val="36"/>
          <w:lang w:eastAsia="ru-RU"/>
        </w:rPr>
        <w:t>империи периода царствования императора Николая</w:t>
      </w:r>
      <w:proofErr w:type="gramEnd"/>
      <w:r w:rsidRPr="000E1147">
        <w:rPr>
          <w:rFonts w:ascii="Times New Roman" w:eastAsia="Times New Roman" w:hAnsi="Times New Roman" w:cs="Times New Roman"/>
          <w:color w:val="1A1A19"/>
          <w:sz w:val="36"/>
          <w:szCs w:val="36"/>
          <w:lang w:eastAsia="ru-RU"/>
        </w:rPr>
        <w:t xml:space="preserve"> II. Древки знамен перевиты червленой, с узкой серебряной каймой, лентой.</w:t>
      </w:r>
    </w:p>
    <w:p w:rsidR="004A0AC7" w:rsidRDefault="004A0AC7" w:rsidP="000E114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A1A19"/>
          <w:sz w:val="36"/>
          <w:szCs w:val="36"/>
          <w:lang w:eastAsia="ru-RU"/>
        </w:rPr>
      </w:pPr>
    </w:p>
    <w:p w:rsidR="004A0AC7" w:rsidRDefault="004A0AC7" w:rsidP="000E114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A1A19"/>
          <w:sz w:val="36"/>
          <w:szCs w:val="36"/>
          <w:lang w:eastAsia="ru-RU"/>
        </w:rPr>
      </w:pPr>
    </w:p>
    <w:p w:rsidR="004A0AC7" w:rsidRDefault="004A0AC7" w:rsidP="000E1147">
      <w:pPr>
        <w:shd w:val="clear" w:color="auto" w:fill="FFFFFF"/>
        <w:spacing w:before="240" w:after="240" w:line="240" w:lineRule="auto"/>
        <w:rPr>
          <w:rFonts w:ascii="Tahoma" w:hAnsi="Tahoma" w:cs="Tahoma"/>
          <w:color w:val="000000"/>
          <w:sz w:val="16"/>
          <w:szCs w:val="16"/>
          <w:shd w:val="clear" w:color="auto" w:fill="FFFFFF"/>
        </w:rPr>
      </w:pPr>
    </w:p>
    <w:p w:rsidR="004A0AC7" w:rsidRPr="000E1147" w:rsidRDefault="004A0AC7" w:rsidP="000E114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A1A19"/>
          <w:sz w:val="32"/>
          <w:szCs w:val="32"/>
          <w:lang w:eastAsia="ru-RU"/>
        </w:rPr>
      </w:pPr>
      <w:r w:rsidRPr="004A0A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 </w:t>
      </w:r>
      <w:r w:rsidRPr="004A0AC7">
        <w:rPr>
          <w:rStyle w:val="a7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Гимн </w:t>
      </w:r>
      <w:proofErr w:type="spellStart"/>
      <w:r w:rsidRPr="004A0AC7">
        <w:rPr>
          <w:rStyle w:val="a7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Всевеликого</w:t>
      </w:r>
      <w:proofErr w:type="spellEnd"/>
      <w:r w:rsidRPr="004A0AC7">
        <w:rPr>
          <w:rStyle w:val="a7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Войска Донского</w:t>
      </w:r>
    </w:p>
    <w:p w:rsidR="004A0AC7" w:rsidRDefault="000E1147" w:rsidP="000E1147">
      <w:pPr>
        <w:ind w:firstLine="708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Всколыхнулся, взволновался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Православный тихий Дон,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И послушно отозвался</w:t>
      </w:r>
      <w:proofErr w:type="gramStart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Н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а призыв свободы он.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Зеленеет степь родная,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Золотятся волны нив</w:t>
      </w:r>
      <w:proofErr w:type="gramStart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И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, с простора долетая,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Вольный слышится призыв.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Дон сынов своих сзывает</w:t>
      </w:r>
      <w:proofErr w:type="gramStart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Круг державный Войсковой,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Атамана выбирает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Всенародною душой.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 боевое грозно время,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 память дедов и отцов,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Вновь свободно стало племя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Возродившихся донцов.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Славься, Дон! И в наши годы,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 память вольной старины,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 час невзгоды честь свободы</w:t>
      </w:r>
      <w:proofErr w:type="gramStart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тстоят твои сыны!</w:t>
      </w:r>
    </w:p>
    <w:p w:rsidR="004A0AC7" w:rsidRDefault="004A0AC7" w:rsidP="000E1147">
      <w:pPr>
        <w:ind w:firstLine="708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0F6A4F" w:rsidRPr="000E1147" w:rsidRDefault="004A0AC7" w:rsidP="000E1147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>песня, написанная </w:t>
      </w:r>
      <w:hyperlink r:id="rId15" w:tooltip="Анисимов, Фёдор Иванович" w:history="1">
        <w:r>
          <w:rPr>
            <w:rStyle w:val="a3"/>
            <w:rFonts w:ascii="Arial" w:hAnsi="Arial" w:cs="Arial"/>
            <w:color w:val="0B0080"/>
            <w:sz w:val="17"/>
            <w:szCs w:val="17"/>
            <w:u w:val="none"/>
            <w:shd w:val="clear" w:color="auto" w:fill="FFFFFF"/>
          </w:rPr>
          <w:t>Ф. И. Анисимовым</w:t>
        </w:r>
      </w:hyperlink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> в </w:t>
      </w:r>
      <w:hyperlink r:id="rId16" w:tooltip="1853 год" w:history="1">
        <w:r>
          <w:rPr>
            <w:rStyle w:val="a3"/>
            <w:rFonts w:ascii="Arial" w:hAnsi="Arial" w:cs="Arial"/>
            <w:color w:val="0B0080"/>
            <w:sz w:val="17"/>
            <w:szCs w:val="17"/>
            <w:u w:val="none"/>
            <w:shd w:val="clear" w:color="auto" w:fill="FFFFFF"/>
          </w:rPr>
          <w:t>1853 году</w:t>
        </w:r>
      </w:hyperlink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>. Является символом </w:t>
      </w:r>
      <w:hyperlink r:id="rId17" w:tooltip="Донские казаки" w:history="1">
        <w:r>
          <w:rPr>
            <w:rStyle w:val="a3"/>
            <w:rFonts w:ascii="Arial" w:hAnsi="Arial" w:cs="Arial"/>
            <w:color w:val="0B0080"/>
            <w:sz w:val="17"/>
            <w:szCs w:val="17"/>
            <w:u w:val="none"/>
            <w:shd w:val="clear" w:color="auto" w:fill="FFFFFF"/>
          </w:rPr>
          <w:t>донского казачества</w:t>
        </w:r>
      </w:hyperlink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 xml:space="preserve">. Существует несколько вариантов текста песни. Один из вариантов, написанный в 1918 году </w:t>
      </w:r>
      <w:proofErr w:type="spellStart"/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>Гиляревским</w:t>
      </w:r>
      <w:proofErr w:type="spellEnd"/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>, является официальным гимном </w:t>
      </w:r>
      <w:proofErr w:type="spellStart"/>
      <w:r>
        <w:fldChar w:fldCharType="begin"/>
      </w:r>
      <w:r>
        <w:instrText xml:space="preserve"> HYPERLINK "https://ru.wikipedia.org/wiki/%D0%92%D1%81%D0%B5%D0%B2%D0%B5%D0%BB%D0%B8%D0%BA%D0%BE%D0%B5_%D0%92%D0%BE%D0%B9%D1%81%D0%BA%D0%BE_%D0%94%D0%BE%D0%BD%D1%81%D0%BA%D0%BE%D0%B5" \o "Всевеликое Войско Донское" </w:instrText>
      </w:r>
      <w:r>
        <w:fldChar w:fldCharType="separate"/>
      </w:r>
      <w:r>
        <w:rPr>
          <w:rStyle w:val="a3"/>
          <w:rFonts w:ascii="Arial" w:hAnsi="Arial" w:cs="Arial"/>
          <w:color w:val="0B0080"/>
          <w:sz w:val="17"/>
          <w:szCs w:val="17"/>
          <w:u w:val="none"/>
          <w:shd w:val="clear" w:color="auto" w:fill="FFFFFF"/>
        </w:rPr>
        <w:t>Всевеликого</w:t>
      </w:r>
      <w:proofErr w:type="spellEnd"/>
      <w:r>
        <w:rPr>
          <w:rStyle w:val="a3"/>
          <w:rFonts w:ascii="Arial" w:hAnsi="Arial" w:cs="Arial"/>
          <w:color w:val="0B0080"/>
          <w:sz w:val="17"/>
          <w:szCs w:val="17"/>
          <w:u w:val="none"/>
          <w:shd w:val="clear" w:color="auto" w:fill="FFFFFF"/>
        </w:rPr>
        <w:t xml:space="preserve"> Войска Донского</w:t>
      </w:r>
      <w:r>
        <w:fldChar w:fldCharType="end"/>
      </w:r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>, а три куплета этого варианта песни — гимном </w:t>
      </w:r>
      <w:hyperlink r:id="rId18" w:tooltip="Ростовская область" w:history="1">
        <w:r>
          <w:rPr>
            <w:rStyle w:val="a3"/>
            <w:rFonts w:ascii="Arial" w:hAnsi="Arial" w:cs="Arial"/>
            <w:color w:val="0B0080"/>
            <w:sz w:val="17"/>
            <w:szCs w:val="17"/>
            <w:u w:val="none"/>
            <w:shd w:val="clear" w:color="auto" w:fill="FFFFFF"/>
          </w:rPr>
          <w:t>Ростовской области</w:t>
        </w:r>
      </w:hyperlink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> (</w:t>
      </w:r>
      <w:proofErr w:type="spellStart"/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>c</w:t>
      </w:r>
      <w:proofErr w:type="spellEnd"/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 xml:space="preserve"> 1996).</w:t>
      </w:r>
      <w:r w:rsidR="000E1147">
        <w:rPr>
          <w:rFonts w:ascii="Verdana" w:hAnsi="Verdana"/>
          <w:color w:val="000000"/>
          <w:sz w:val="18"/>
          <w:szCs w:val="18"/>
        </w:rPr>
        <w:br/>
      </w:r>
      <w:r w:rsidR="000E1147">
        <w:rPr>
          <w:rFonts w:ascii="Verdana" w:hAnsi="Verdana"/>
          <w:color w:val="000000"/>
          <w:sz w:val="18"/>
          <w:szCs w:val="18"/>
        </w:rPr>
        <w:br/>
      </w:r>
      <w:r w:rsidR="000E1147">
        <w:rPr>
          <w:rFonts w:ascii="Verdana" w:hAnsi="Verdana"/>
          <w:color w:val="000000"/>
          <w:sz w:val="18"/>
          <w:szCs w:val="18"/>
          <w:shd w:val="clear" w:color="auto" w:fill="FFFFFF"/>
        </w:rPr>
        <w:t>Казачьи заповеди:</w:t>
      </w:r>
      <w:r w:rsidR="000E1147">
        <w:rPr>
          <w:rFonts w:ascii="Verdana" w:hAnsi="Verdana"/>
          <w:color w:val="000000"/>
          <w:sz w:val="18"/>
          <w:szCs w:val="18"/>
        </w:rPr>
        <w:br/>
      </w:r>
      <w:r w:rsidR="000E1147">
        <w:rPr>
          <w:rFonts w:ascii="Verdana" w:hAnsi="Verdana"/>
          <w:color w:val="000000"/>
          <w:sz w:val="18"/>
          <w:szCs w:val="18"/>
          <w:shd w:val="clear" w:color="auto" w:fill="FFFFFF"/>
        </w:rPr>
        <w:t>Люби Россию, ибо она мать твоя, и ничто не заменит тебе её.</w:t>
      </w:r>
      <w:r w:rsidR="000E1147">
        <w:rPr>
          <w:rFonts w:ascii="Verdana" w:hAnsi="Verdana"/>
          <w:color w:val="000000"/>
          <w:sz w:val="18"/>
          <w:szCs w:val="18"/>
        </w:rPr>
        <w:br/>
      </w:r>
      <w:r w:rsidR="000E1147">
        <w:rPr>
          <w:rFonts w:ascii="Verdana" w:hAnsi="Verdana"/>
          <w:color w:val="000000"/>
          <w:sz w:val="18"/>
          <w:szCs w:val="18"/>
          <w:shd w:val="clear" w:color="auto" w:fill="FFFFFF"/>
        </w:rPr>
        <w:t>Люби Дон, ибо он колыбель твоей свободы.</w:t>
      </w:r>
      <w:r w:rsidR="000E1147">
        <w:rPr>
          <w:rFonts w:ascii="Verdana" w:hAnsi="Verdana"/>
          <w:color w:val="000000"/>
          <w:sz w:val="18"/>
          <w:szCs w:val="18"/>
        </w:rPr>
        <w:br/>
      </w:r>
      <w:r w:rsidR="000E1147">
        <w:rPr>
          <w:rFonts w:ascii="Verdana" w:hAnsi="Verdana"/>
          <w:color w:val="000000"/>
          <w:sz w:val="18"/>
          <w:szCs w:val="18"/>
          <w:shd w:val="clear" w:color="auto" w:fill="FFFFFF"/>
        </w:rPr>
        <w:t>Люби правду, ибо она единственный маяк в жизни человека.</w:t>
      </w:r>
      <w:r w:rsidR="000E1147">
        <w:rPr>
          <w:rFonts w:ascii="Verdana" w:hAnsi="Verdana"/>
          <w:color w:val="000000"/>
          <w:sz w:val="18"/>
          <w:szCs w:val="18"/>
        </w:rPr>
        <w:br/>
      </w:r>
      <w:r w:rsidR="000E1147">
        <w:rPr>
          <w:rFonts w:ascii="Verdana" w:hAnsi="Verdana"/>
          <w:color w:val="000000"/>
          <w:sz w:val="18"/>
          <w:szCs w:val="18"/>
          <w:shd w:val="clear" w:color="auto" w:fill="FFFFFF"/>
        </w:rPr>
        <w:t>Все, кто идёт против Отчизны твоей — враги.</w:t>
      </w:r>
      <w:r w:rsidR="000E1147">
        <w:rPr>
          <w:rFonts w:ascii="Verdana" w:hAnsi="Verdana"/>
          <w:color w:val="000000"/>
          <w:sz w:val="18"/>
          <w:szCs w:val="18"/>
        </w:rPr>
        <w:br/>
      </w:r>
      <w:r w:rsidR="000E1147">
        <w:rPr>
          <w:rFonts w:ascii="Verdana" w:hAnsi="Verdana"/>
          <w:color w:val="000000"/>
          <w:sz w:val="18"/>
          <w:szCs w:val="18"/>
          <w:shd w:val="clear" w:color="auto" w:fill="FFFFFF"/>
        </w:rPr>
        <w:t>Только в борьбе за счастье Родины ты обретёшь своё утерянное право.</w:t>
      </w:r>
      <w:r w:rsidR="000E1147">
        <w:rPr>
          <w:rFonts w:ascii="Verdana" w:hAnsi="Verdana"/>
          <w:color w:val="000000"/>
          <w:sz w:val="18"/>
          <w:szCs w:val="18"/>
        </w:rPr>
        <w:br/>
      </w:r>
      <w:r w:rsidR="000E1147">
        <w:rPr>
          <w:rFonts w:ascii="Verdana" w:hAnsi="Verdana"/>
          <w:color w:val="000000"/>
          <w:sz w:val="18"/>
          <w:szCs w:val="18"/>
          <w:shd w:val="clear" w:color="auto" w:fill="FFFFFF"/>
        </w:rPr>
        <w:t>Веруй твёрдо в правоту своего дела, ибо вера — единственный камень, на котором ты построишь новую Отчизну свою.</w:t>
      </w:r>
      <w:r w:rsidR="000E1147">
        <w:rPr>
          <w:rFonts w:ascii="Verdana" w:hAnsi="Verdana"/>
          <w:color w:val="000000"/>
          <w:sz w:val="18"/>
          <w:szCs w:val="18"/>
        </w:rPr>
        <w:br/>
      </w:r>
      <w:r w:rsidR="000E1147">
        <w:rPr>
          <w:rFonts w:ascii="Verdana" w:hAnsi="Verdana"/>
          <w:color w:val="000000"/>
          <w:sz w:val="18"/>
          <w:szCs w:val="18"/>
          <w:shd w:val="clear" w:color="auto" w:fill="FFFFFF"/>
        </w:rPr>
        <w:t>Люби всё, что с ранних лет ты впитал в кровь и плоть в вольных степях твоей Родины.</w:t>
      </w:r>
      <w:r w:rsidR="000E1147">
        <w:rPr>
          <w:rFonts w:ascii="Verdana" w:hAnsi="Verdana"/>
          <w:color w:val="000000"/>
          <w:sz w:val="18"/>
          <w:szCs w:val="18"/>
        </w:rPr>
        <w:br/>
      </w:r>
      <w:r w:rsidR="000E1147">
        <w:rPr>
          <w:rFonts w:ascii="Verdana" w:hAnsi="Verdana"/>
          <w:color w:val="000000"/>
          <w:sz w:val="18"/>
          <w:szCs w:val="18"/>
          <w:shd w:val="clear" w:color="auto" w:fill="FFFFFF"/>
        </w:rPr>
        <w:t>Зови всех свободных и сильных вперёд.</w:t>
      </w:r>
      <w:r w:rsidR="000E1147">
        <w:rPr>
          <w:rFonts w:ascii="Verdana" w:hAnsi="Verdana"/>
          <w:color w:val="000000"/>
          <w:sz w:val="18"/>
          <w:szCs w:val="18"/>
        </w:rPr>
        <w:br/>
      </w:r>
      <w:r w:rsidR="000E114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Мир, красота, любовь </w:t>
      </w:r>
      <w:proofErr w:type="gramStart"/>
      <w:r w:rsidR="000E1147">
        <w:rPr>
          <w:rFonts w:ascii="Verdana" w:hAnsi="Verdana"/>
          <w:color w:val="000000"/>
          <w:sz w:val="18"/>
          <w:szCs w:val="18"/>
          <w:shd w:val="clear" w:color="auto" w:fill="FFFFFF"/>
        </w:rPr>
        <w:t>и</w:t>
      </w:r>
      <w:proofErr w:type="gramEnd"/>
      <w:r w:rsidR="000E114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правда — вот лозунги на твоём знамени.</w:t>
      </w:r>
      <w:r w:rsidR="000E1147">
        <w:rPr>
          <w:rFonts w:ascii="Verdana" w:hAnsi="Verdana"/>
          <w:sz w:val="18"/>
          <w:szCs w:val="18"/>
          <w:shd w:val="clear" w:color="auto" w:fill="FFFFFF"/>
        </w:rPr>
        <w:br/>
      </w:r>
    </w:p>
    <w:sectPr w:rsidR="000F6A4F" w:rsidRPr="000E1147" w:rsidSect="000F6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147"/>
    <w:rsid w:val="000E1147"/>
    <w:rsid w:val="000F6A4F"/>
    <w:rsid w:val="004A0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4F"/>
  </w:style>
  <w:style w:type="paragraph" w:styleId="4">
    <w:name w:val="heading 4"/>
    <w:basedOn w:val="a"/>
    <w:link w:val="40"/>
    <w:uiPriority w:val="9"/>
    <w:qFormat/>
    <w:rsid w:val="000E11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11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1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14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0E11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0E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A0A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1%83%D0%B7%D0%B0%D0%B2%D1%8B_(%D0%94%D0%BE%D0%BD%D1%81%D0%BA%D0%B8%D0%B5_%D0%BA%D0%B0%D0%BB%D0%BC%D1%8B%D0%BA%D0%B8)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ru.wikipedia.org/wiki/%D0%A0%D0%BE%D1%81%D1%82%D0%BE%D0%B2%D1%81%D0%BA%D0%B0%D1%8F_%D0%BE%D0%B1%D0%BB%D0%B0%D1%81%D1%82%D1%8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0%D1%82%D0%B0%D0%BC%D0%B0%D0%BD" TargetMode="External"/><Relationship Id="rId12" Type="http://schemas.openxmlformats.org/officeDocument/2006/relationships/hyperlink" Target="https://ru.wikipedia.org/wiki/%D0%90%D1%80%D0%BC%D1%8F%D0%BD%D0%B5" TargetMode="External"/><Relationship Id="rId17" Type="http://schemas.openxmlformats.org/officeDocument/2006/relationships/hyperlink" Target="https://ru.wikipedia.org/wiki/%D0%94%D0%BE%D0%BD%D1%81%D0%BA%D0%B8%D0%B5_%D0%BA%D0%B0%D0%B7%D0%B0%D0%BA%D0%B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1853_%D0%B3%D0%BE%D0%B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1918" TargetMode="External"/><Relationship Id="rId11" Type="http://schemas.openxmlformats.org/officeDocument/2006/relationships/hyperlink" Target="https://ru.wikipedia.org/wiki/%D0%9D%D0%B5%D0%BC%D1%86%D1%8B" TargetMode="External"/><Relationship Id="rId5" Type="http://schemas.openxmlformats.org/officeDocument/2006/relationships/hyperlink" Target="https://ru.wikipedia.org/wiki/%D0%9D%D0%BE%D0%B2%D0%BE%D1%87%D0%B5%D1%80%D0%BA%D0%B0%D1%81%D1%81%D0%BA" TargetMode="External"/><Relationship Id="rId15" Type="http://schemas.openxmlformats.org/officeDocument/2006/relationships/hyperlink" Target="https://ru.wikipedia.org/wiki/%D0%90%D0%BD%D0%B8%D1%81%D0%B8%D0%BC%D0%BE%D0%B2,_%D0%A4%D1%91%D0%B4%D0%BE%D1%80_%D0%98%D0%B2%D0%B0%D0%BD%D0%BE%D0%B2%D0%B8%D1%87" TargetMode="External"/><Relationship Id="rId10" Type="http://schemas.openxmlformats.org/officeDocument/2006/relationships/hyperlink" Target="https://ru.wikipedia.org/wiki/%D0%A0%D1%83%D1%81%D1%81%D0%BA%D0%B8%D0%B5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ru.wikipedia.org/wiki/%D0%A3%D0%BA%D1%80%D0%B0%D0%B8%D0%BD%D1%86%D1%8B" TargetMode="External"/><Relationship Id="rId14" Type="http://schemas.openxmlformats.org/officeDocument/2006/relationships/hyperlink" Target="http://www.don-kazak.ru/upload/news/16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2020-10-27T17:35:00Z</dcterms:created>
  <dcterms:modified xsi:type="dcterms:W3CDTF">2020-10-27T17:58:00Z</dcterms:modified>
</cp:coreProperties>
</file>